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0" w:name="项目报告"/>
      <w:r>
        <w:t>项目报告</w:t>
      </w:r>
    </w:p>
    <w:p>
      <w:pPr>
        <w:pStyle w:val="23"/>
      </w:pPr>
      <w:r>
        <w:t>21371036 郝嘉霖</w:t>
      </w:r>
    </w:p>
    <w:p>
      <w:pPr>
        <w:pStyle w:val="4"/>
      </w:pPr>
      <w:bookmarkStart w:id="1" w:name="X2b6c640098863e8206eeb1c1dd146e372cd6ae3"/>
      <w:r>
        <w:t>1. 课题背景与意义</w:t>
      </w:r>
    </w:p>
    <w:p>
      <w:pPr>
        <w:pStyle w:val="23"/>
      </w:pPr>
      <w:r>
        <w:t>在当前的职场环境中，多个行业都呈现出不同程度的招聘需求。信息技术领域的需求持续增加，尤其是软件开发、数据科学和网络安全领域。招聘需求中对于个人能力和需求有着不同的要求，本文的研究主要目的就是详细分析这些能力需求，从未来应聘者的角度看待招聘市场，从人才需求的角度出发，充分利用网络招聘文本信息，研究其中蕴含的对人才的要求。希望为人才培养单位洞悉市场需求现状，并依此改善学科专业建设提供参考。同时有关人才可以根据本文的研究结果，在高校统一的课程安排之下，结合自身特点和职业规划有意识的安排重点学习内容，早做准备。</w:t>
      </w:r>
    </w:p>
    <w:p>
      <w:pPr>
        <w:pStyle w:val="3"/>
      </w:pPr>
      <w:r>
        <w:t>此外对于不同行业和不同职位，我们也对薪资、地点等关键属性进行了分析，了解多个行业的招聘就业需求、薪资水平和地点可以帮助个人做出更明智的职业规划和就业决策。不同的行业和地点提供了多样化的机会，可以根据个人的兴趣和技能来选择最合适的职业路径。</w:t>
      </w:r>
    </w:p>
    <w:bookmarkEnd w:id="1"/>
    <w:p>
      <w:pPr>
        <w:pStyle w:val="4"/>
      </w:pPr>
      <w:bookmarkStart w:id="2" w:name="X0c69074b7d5072ed300ca50bc4929169e1ffe45"/>
      <w:r>
        <w:t>2. 研究方法</w:t>
      </w:r>
    </w:p>
    <w:p>
      <w:pPr>
        <w:pStyle w:val="5"/>
      </w:pPr>
      <w:bookmarkStart w:id="3" w:name="X951b51c10f0cd851136432e459c8281464544b2"/>
      <w:r>
        <w:t>2.1 数据采集</w:t>
      </w:r>
    </w:p>
    <w:p>
      <w:pPr>
        <w:pStyle w:val="23"/>
      </w:pPr>
      <w:r>
        <w:t>在我们的研究中，获取招聘数据的方式是通过网络爬虫，通过python来编写爬虫爬取第三方招聘平台上的招聘数据。</w:t>
      </w:r>
    </w:p>
    <w:p>
      <w:pPr>
        <w:pStyle w:val="6"/>
      </w:pPr>
      <w:bookmarkStart w:id="4" w:name="X7287235da015da0ac03d452e89a2c3ede26490e"/>
      <w:r>
        <w:t>2.1.1 数据来源</w:t>
      </w:r>
    </w:p>
    <w:p>
      <w:pPr>
        <w:pStyle w:val="23"/>
      </w:pPr>
      <w:r>
        <w:t>在本课题中，获取招聘数据的方式是通过网络爬虫，通过python来编写爬虫爬取第三方招聘平台上的招聘数据，我们主要的数据来源是智联招聘、前程无忧、猎聘等网站，辅以华为，百度等企业的招聘数据。我们从10月-11月持续从对应网站上爬取数据，最终在智联上获取到近5k条数据，前程无忧上获取到1w条左右数据，猎聘上获取到2w条数据，百度、华为等网站综合获取到5k条数据左右，总数据量在近4w条。</w:t>
      </w:r>
    </w:p>
    <w:p>
      <w:pPr>
        <w:pStyle w:val="3"/>
      </w:pPr>
      <w:r>
        <w:t>我国的第三方招聘平台数量众多，种类多样。目前，我国的第三方招聘平台主要有综合招聘和垂直招聘两种主要模式。最早出现的是综合模式，这类平台覆盖多个行业和地理区域，具有很强的综合竞争力。前程无忧是这类平台的典型代表。而垂直招聘网站则更具针对性，专注于特定地域或领域，因此岗位匹配度较高。此外，一些分类信息网站主要面向蓝领人群，并融入了社交元素。最新的招聘模式将求职培训与岗位推荐相结合，通常规模较小但专业性很强，例如牛客网。</w:t>
      </w:r>
    </w:p>
    <w:p>
      <w:pPr>
        <w:pStyle w:val="3"/>
      </w:pPr>
      <w:r>
        <w:t>为了获取到更加多元化的招聘数据，我们主要采用了综合招聘网站例如智联招聘、前程无忧和猎聘等，辅以垂直招聘网站特别是一些企业的官方招聘网站例如华为、百度等，这些大型企业的招聘通常比较有针对性。</w:t>
      </w:r>
    </w:p>
    <w:bookmarkEnd w:id="4"/>
    <w:p>
      <w:pPr>
        <w:pStyle w:val="6"/>
      </w:pPr>
      <w:bookmarkStart w:id="5" w:name="X3fe11f665b99e6015818ecf6f7f2a5a505e1b1b"/>
      <w:r>
        <w:t>2.1.2 网络爬虫介绍</w:t>
      </w:r>
    </w:p>
    <w:p>
      <w:pPr>
        <w:pStyle w:val="23"/>
      </w:pPr>
      <w:r>
        <w:rPr>
          <w:b/>
          <w:bCs/>
        </w:rPr>
        <w:t>概述</w:t>
      </w:r>
    </w:p>
    <w:p>
      <w:pPr>
        <w:pStyle w:val="3"/>
      </w:pPr>
      <w:r>
        <w:t>爬虫是一种用于获取到网络数据的技术，由于高速发展的互联网使得很多信息都出现在了网络上，所以诞生了爬虫，爬虫可以模拟人类点击网站，访问内容并获取到页面内的全部数据，然后通过进一步的对于页面内的数据进行解析就可以提取到数据，最后对于数据进行处理就可以保存在数据库内。因此整体流程可以被写作如下：</w:t>
      </w:r>
    </w:p>
    <w:p>
      <w:pPr>
        <w:numPr>
          <w:ilvl w:val="0"/>
          <w:numId w:val="1"/>
        </w:numPr>
      </w:pPr>
      <w:r>
        <w:t>模拟人类点击发送请求</w:t>
      </w:r>
    </w:p>
    <w:p>
      <w:pPr>
        <w:numPr>
          <w:ilvl w:val="0"/>
          <w:numId w:val="1"/>
        </w:numPr>
      </w:pPr>
      <w:r>
        <w:t>获取整体网页数据</w:t>
      </w:r>
    </w:p>
    <w:p>
      <w:pPr>
        <w:numPr>
          <w:ilvl w:val="0"/>
          <w:numId w:val="1"/>
        </w:numPr>
      </w:pPr>
      <w:r>
        <w:t>解析数据，获取需要的部分</w:t>
      </w:r>
    </w:p>
    <w:p>
      <w:pPr>
        <w:numPr>
          <w:ilvl w:val="0"/>
          <w:numId w:val="1"/>
        </w:numPr>
      </w:pPr>
      <w:r>
        <w:t>处理数据，保存进入数据库</w:t>
      </w:r>
    </w:p>
    <w:p>
      <w:pPr>
        <w:pStyle w:val="23"/>
      </w:pPr>
      <w:r>
        <w:t>而想要爬取的目的网络也已经在上面确定了，就是智联、前程无忧、猎聘、华为、百度等招聘网站，我们只需要分析页面结构，按照指定的方法对其中的数据爬取、解析、保存即可。</w:t>
      </w:r>
    </w:p>
    <w:p>
      <w:pPr>
        <w:pStyle w:val="3"/>
      </w:pPr>
      <w:r>
        <w:rPr>
          <w:b/>
          <w:bCs/>
        </w:rPr>
        <w:t>实现</w:t>
      </w:r>
    </w:p>
    <w:p>
      <w:pPr>
        <w:pStyle w:val="3"/>
      </w:pPr>
      <w:r>
        <w:t>本研究中使用了python的request库和selenium包，前者可以模拟浏览器给对应的网站发送请求，后者则可以模拟人类行为点击和移动界面中的元素，由于现在的网站存在较为复杂的反爬手段，像以前一样单纯的使用request发送请求无法获取到有效的数据，想要获取到目标数据有时候会经过“机器人验证”等过程，也就是拖动滑块，这时候就需要selenium来完成目标元素的移动，selenium可以完成反爬验证。</w:t>
      </w:r>
    </w:p>
    <w:p>
      <w:pPr>
        <w:pStyle w:val="3"/>
      </w:pPr>
      <w:r>
        <w:t>通过selenium和request的有机结合，很快就能够通过验证并爬取到对应的数据，最终获取到了约3.7w条数据。</w:t>
      </w:r>
    </w:p>
    <w:p>
      <w:pPr>
        <w:pStyle w:val="3"/>
      </w:pPr>
      <w:r>
        <w:drawing>
          <wp:inline distT="0" distB="0" distL="114300" distR="114300">
            <wp:extent cx="5334000" cy="3131185"/>
            <wp:effectExtent l="0" t="0" r="0" b="0"/>
            <wp:docPr id="2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title="fig:"/>
                    <pic:cNvPicPr>
                      <a:picLocks noChangeAspect="1" noChangeArrowheads="1"/>
                    </pic:cNvPicPr>
                  </pic:nvPicPr>
                  <pic:blipFill>
                    <a:blip r:embed="rId5"/>
                    <a:stretch>
                      <a:fillRect/>
                    </a:stretch>
                  </pic:blipFill>
                  <pic:spPr>
                    <a:xfrm>
                      <a:off x="0" y="0"/>
                      <a:ext cx="5334000" cy="3131248"/>
                    </a:xfrm>
                    <a:prstGeom prst="rect">
                      <a:avLst/>
                    </a:prstGeom>
                    <a:noFill/>
                    <a:ln w="9525">
                      <a:noFill/>
                    </a:ln>
                  </pic:spPr>
                </pic:pic>
              </a:graphicData>
            </a:graphic>
          </wp:inline>
        </w:drawing>
      </w:r>
    </w:p>
    <w:p>
      <w:pPr>
        <w:pStyle w:val="3"/>
      </w:pPr>
      <w:r>
        <w:t>图2-1 招聘网站示例</w:t>
      </w:r>
    </w:p>
    <w:bookmarkEnd w:id="3"/>
    <w:bookmarkEnd w:id="5"/>
    <w:p>
      <w:pPr>
        <w:pStyle w:val="5"/>
      </w:pPr>
      <w:bookmarkStart w:id="6" w:name="X20629287d58f9287c0b3ffe36a0b0e9ec148c82"/>
      <w:r>
        <w:t>2.2 数据处理</w:t>
      </w:r>
    </w:p>
    <w:p>
      <w:pPr>
        <w:pStyle w:val="23"/>
      </w:pPr>
      <w:r>
        <w:t>在我们的研究中，除去获取数据，还需要对数据进行筛选和处理，通过python来完成数据清洗的过程</w:t>
      </w:r>
    </w:p>
    <w:p>
      <w:pPr>
        <w:pStyle w:val="6"/>
      </w:pPr>
      <w:bookmarkStart w:id="7" w:name="Xa6483d2ac71141ac33746a24bc48f805eb34fa3"/>
      <w:r>
        <w:t>2.2.1 数据清洗</w:t>
      </w:r>
    </w:p>
    <w:p>
      <w:pPr>
        <w:pStyle w:val="23"/>
      </w:pPr>
      <w:r>
        <w:t>爬取到的数据中，由于发布方的问题，可能有一些数据中有一些字段不存在或者模糊不清、格式混乱，这样的数据在分析过程中会导致程序无法解析出现错误，所以首先要被剔除。因此数据首先需要被清洗一遍，对于一些无法被解析的字段需要清洗筛选掉。</w:t>
      </w:r>
    </w:p>
    <w:p>
      <w:pPr>
        <w:pStyle w:val="3"/>
      </w:pPr>
      <w:r>
        <w:t>我们使用了python的pandas包进行数据处理，pandas包是一个强大的数据处理包，对于处理二维表格等有着非常高的效率，通过pandas包中自带的函数如</w:t>
      </w:r>
      <w:r>
        <w:rPr>
          <w:rStyle w:val="37"/>
        </w:rPr>
        <w:t>dropna()</w:t>
      </w:r>
      <w:r>
        <w:t>等可以很快的清洗掉不合法的数据</w:t>
      </w:r>
    </w:p>
    <w:p>
      <w:pPr>
        <w:pStyle w:val="3"/>
      </w:pPr>
      <w:r>
        <w:t>爬取到的数据中，由于许多第三方的招聘网站对于格式要求非常不严谨，所以各个招聘信息的格式五花八门，在清洗掉不合格的数据之后，还需要对全部数据进行格式化处理，让他们有着相同的格式，便于后续的工作和分析。例如：在招聘数据中给出的薪酬字段，一些数据会写：“10k/月”，另一些数据会写：“120元一天”。所有的薪酬字段为了便捷最终会被格式化以K/月为单位的字段。</w:t>
      </w:r>
    </w:p>
    <w:p>
      <w:pPr>
        <w:pStyle w:val="3"/>
      </w:pPr>
      <w:r>
        <w:t>我们仍使用pandas包，对于不同列上的数据进行不同的处理，根据其中的关键词来判断是以日、月、年作为单位，并识别其中的数字字段，按照换算关系换算成统一的单位。</w:t>
      </w:r>
    </w:p>
    <w:p>
      <w:pPr>
        <w:pStyle w:val="3"/>
      </w:pPr>
      <w:r>
        <w:t>对于地区，我们构建了一个区域-省-市的关系表，然后根据招聘数据给出的具体地区，通过关系表就能很快地找到区域和省、市，获取到这三个字段。</w:t>
      </w:r>
    </w:p>
    <w:p>
      <w:pPr>
        <w:pStyle w:val="3"/>
      </w:pPr>
      <w:r>
        <w:t>经过数据清洗之后，我们仍保留了近2.7w条招聘数据。</w:t>
      </w:r>
    </w:p>
    <w:p>
      <w:pPr>
        <w:pStyle w:val="3"/>
      </w:pPr>
      <w:r>
        <w:drawing>
          <wp:inline distT="0" distB="0" distL="114300" distR="114300">
            <wp:extent cx="5334000" cy="1798955"/>
            <wp:effectExtent l="0" t="0" r="0" b="0"/>
            <wp:docPr id="2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title="fig:"/>
                    <pic:cNvPicPr>
                      <a:picLocks noChangeAspect="1" noChangeArrowheads="1"/>
                    </pic:cNvPicPr>
                  </pic:nvPicPr>
                  <pic:blipFill>
                    <a:blip r:embed="rId6"/>
                    <a:stretch>
                      <a:fillRect/>
                    </a:stretch>
                  </pic:blipFill>
                  <pic:spPr>
                    <a:xfrm>
                      <a:off x="0" y="0"/>
                      <a:ext cx="5334000" cy="1799499"/>
                    </a:xfrm>
                    <a:prstGeom prst="rect">
                      <a:avLst/>
                    </a:prstGeom>
                    <a:noFill/>
                    <a:ln w="9525">
                      <a:noFill/>
                    </a:ln>
                  </pic:spPr>
                </pic:pic>
              </a:graphicData>
            </a:graphic>
          </wp:inline>
        </w:drawing>
      </w:r>
    </w:p>
    <w:p>
      <w:pPr>
        <w:pStyle w:val="3"/>
      </w:pPr>
      <w:r>
        <w:t>图2-2 处理后的数据示例</w:t>
      </w:r>
    </w:p>
    <w:bookmarkEnd w:id="7"/>
    <w:p>
      <w:pPr>
        <w:pStyle w:val="6"/>
      </w:pPr>
      <w:bookmarkStart w:id="8" w:name="X1566e9b7e57f860c7d5b87dbdbee8095b4bed82"/>
      <w:r>
        <w:t>2.2.2 数据分词</w:t>
      </w:r>
    </w:p>
    <w:p>
      <w:pPr>
        <w:pStyle w:val="23"/>
      </w:pPr>
      <w:r>
        <w:t>对于数据中“岗位详情”这一个字段，发布方会发布岗位的任职资格、任职资历以及福利等信息，我们的目的是研究具体的任职需求，因此为了删除所有的噪音文字例如“的”、“和”等与需求无关的无意义的字还需要对其进行筛选。此外为了后续的文本向量化，除了筛选无意义的词语还需要把一段文字划分为一个个的单词，这样才能够对这段话进行数据分析，所以这里需要一次分词。</w:t>
      </w:r>
    </w:p>
    <w:p>
      <w:pPr>
        <w:pStyle w:val="3"/>
      </w:pPr>
      <w:r>
        <w:t>我们使用了jieba包进行分词，由于jieba包虽然自带大型字典，但其中都是常用词，对于招聘信息这样有着大量专业词汇的特殊文本，需要给词典中加入一些专业词汇，否则会出现分词错误的情况，我们通过大语言模型生成了目标行业内主要的专业词汇并构造成词典dict.txt，搭配jieba包中的一般词汇一同作为词典进行分词。</w:t>
      </w:r>
    </w:p>
    <w:p>
      <w:pPr>
        <w:pStyle w:val="3"/>
      </w:pPr>
      <w:r>
        <w:drawing>
          <wp:inline distT="0" distB="0" distL="114300" distR="114300">
            <wp:extent cx="5334000" cy="1103630"/>
            <wp:effectExtent l="0" t="0" r="0" b="0"/>
            <wp:docPr id="3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title="fig:"/>
                    <pic:cNvPicPr>
                      <a:picLocks noChangeAspect="1" noChangeArrowheads="1"/>
                    </pic:cNvPicPr>
                  </pic:nvPicPr>
                  <pic:blipFill>
                    <a:blip r:embed="rId7"/>
                    <a:stretch>
                      <a:fillRect/>
                    </a:stretch>
                  </pic:blipFill>
                  <pic:spPr>
                    <a:xfrm>
                      <a:off x="0" y="0"/>
                      <a:ext cx="5334000" cy="1103706"/>
                    </a:xfrm>
                    <a:prstGeom prst="rect">
                      <a:avLst/>
                    </a:prstGeom>
                    <a:noFill/>
                    <a:ln w="9525">
                      <a:noFill/>
                    </a:ln>
                  </pic:spPr>
                </pic:pic>
              </a:graphicData>
            </a:graphic>
          </wp:inline>
        </w:drawing>
      </w:r>
    </w:p>
    <w:p>
      <w:pPr>
        <w:pStyle w:val="3"/>
      </w:pPr>
      <w:r>
        <w:t>图2-3 分词示例</w:t>
      </w:r>
    </w:p>
    <w:p>
      <w:pPr>
        <w:pStyle w:val="3"/>
      </w:pPr>
      <w:r>
        <w:t>此外对于常见的停用词如"的"、“和”等，我们在csdn上找到了常见的中英文停用词，构造了一个停用词字典，在此基础上我们还添加了一些常见的对于需求没有意义的动词和形容词，例如“至少”，“非常”，“强”，“有着”等无意义的词语，旨在尽可能保留和专业需求相关的名词性词语，依次构造了stopwords.txt，在分词的基础上剔除了上述这一类无效的词语。</w:t>
      </w:r>
    </w:p>
    <w:p>
      <w:pPr>
        <w:pStyle w:val="3"/>
      </w:pPr>
      <w:r>
        <w:drawing>
          <wp:inline distT="0" distB="0" distL="114300" distR="114300">
            <wp:extent cx="5334000" cy="2876550"/>
            <wp:effectExtent l="0" t="0" r="0" b="0"/>
            <wp:docPr id="3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title="fig:"/>
                    <pic:cNvPicPr>
                      <a:picLocks noChangeAspect="1" noChangeArrowheads="1"/>
                    </pic:cNvPicPr>
                  </pic:nvPicPr>
                  <pic:blipFill>
                    <a:blip r:embed="rId8"/>
                    <a:stretch>
                      <a:fillRect/>
                    </a:stretch>
                  </pic:blipFill>
                  <pic:spPr>
                    <a:xfrm>
                      <a:off x="0" y="0"/>
                      <a:ext cx="5334000" cy="2876550"/>
                    </a:xfrm>
                    <a:prstGeom prst="rect">
                      <a:avLst/>
                    </a:prstGeom>
                    <a:noFill/>
                    <a:ln w="9525">
                      <a:noFill/>
                    </a:ln>
                  </pic:spPr>
                </pic:pic>
              </a:graphicData>
            </a:graphic>
          </wp:inline>
        </w:drawing>
      </w:r>
    </w:p>
    <w:p>
      <w:pPr>
        <w:pStyle w:val="3"/>
      </w:pPr>
      <w:r>
        <w:t>图2-4 分词结果示例</w:t>
      </w:r>
    </w:p>
    <w:bookmarkEnd w:id="6"/>
    <w:bookmarkEnd w:id="8"/>
    <w:p>
      <w:pPr>
        <w:pStyle w:val="5"/>
      </w:pPr>
      <w:bookmarkStart w:id="9" w:name="X4234466666989bb37982ee78869a9f16bf4f947"/>
      <w:r>
        <w:t>2.3 数据分析</w:t>
      </w:r>
    </w:p>
    <w:p>
      <w:pPr>
        <w:pStyle w:val="23"/>
      </w:pPr>
      <w:r>
        <w:t>这是研究过程中最重要的一个部分，就是如何对这些招聘数据进行处理，获取到不同类别的不同数据。我们的目标是对同一个专业下的所有招聘数据进行分类，根据全部招聘数据的“岗位详情”描述字段，对招聘主题进行分类，这样就可以获取到该专业下有哪些主要的招聘方向，例如“软件工程”下往往有“后端”，“前端”等分类。分类完成后再分析不同招聘主题下的薪资、地区等数据，得到最终的结果并展示。</w:t>
      </w:r>
    </w:p>
    <w:p>
      <w:pPr>
        <w:pStyle w:val="6"/>
      </w:pPr>
      <w:bookmarkStart w:id="10" w:name="X02c0f7b18171fd7ff9e75fb22182a143e1e88e0"/>
      <w:r>
        <w:t>2.3.1 LDA模型</w:t>
      </w:r>
    </w:p>
    <w:p>
      <w:pPr>
        <w:pStyle w:val="23"/>
      </w:pPr>
      <w:r>
        <w:rPr>
          <w:b/>
          <w:bCs/>
        </w:rPr>
        <w:t>概述</w:t>
      </w:r>
    </w:p>
    <w:p>
      <w:pPr>
        <w:pStyle w:val="3"/>
      </w:pPr>
      <w:r>
        <w:t>Latent Dirichlet Allocation（LDA）是一种用于文本分析和主题建模的机器学习模型。它的基本思想是：每篇文档都由多个主题组成，每个主题又由一组单词组成。LDA的目标是从给定的文档集合中推断出主题和每个文档与主题的关系。</w:t>
      </w:r>
    </w:p>
    <w:p>
      <w:pPr>
        <w:pStyle w:val="3"/>
      </w:pPr>
      <w:r>
        <w:t>LDA的工作过程包括以下步骤：</w:t>
      </w:r>
    </w:p>
    <w:p>
      <w:pPr>
        <w:numPr>
          <w:ilvl w:val="0"/>
          <w:numId w:val="2"/>
        </w:numPr>
      </w:pPr>
      <w:r>
        <w:t>初始化：为每个文档中的每个单词分配一个随机的主题。</w:t>
      </w:r>
    </w:p>
    <w:p>
      <w:pPr>
        <w:numPr>
          <w:ilvl w:val="0"/>
          <w:numId w:val="2"/>
        </w:numPr>
      </w:pPr>
      <w:r>
        <w:t>迭代更新：在多次迭代中，LDA根据文档中的单词分布和主题分布来更新主题的分配，直到达到稳定状态。</w:t>
      </w:r>
    </w:p>
    <w:p>
      <w:pPr>
        <w:numPr>
          <w:ilvl w:val="0"/>
          <w:numId w:val="2"/>
        </w:numPr>
      </w:pPr>
      <w:r>
        <w:t>输出结果：最终，LDA输出每个文档的主题分布以及每个主题的单词分布。</w:t>
      </w:r>
    </w:p>
    <w:p>
      <w:pPr>
        <w:pStyle w:val="23"/>
      </w:pPr>
      <w:r>
        <w:t>LDA的应用包括文本分类、信息检索、主题发现等领域。它有助于理解文本数据中的潜在结构，从而使文本数据更容易分析和利用。通过LDA，我们可以识别文本中的关键主题，为信息检索和知识管理提供有力支持。</w:t>
      </w:r>
    </w:p>
    <w:p>
      <w:pPr>
        <w:pStyle w:val="3"/>
      </w:pPr>
      <w:r>
        <w:rPr>
          <w:b/>
          <w:bCs/>
        </w:rPr>
        <w:t>确定困惑度</w:t>
      </w:r>
    </w:p>
    <w:p>
      <w:pPr>
        <w:pStyle w:val="3"/>
      </w:pPr>
      <w:r>
        <w:t>我们使用了python的gensim包里的ldaModel来实现我们的LDA模型，首先我们根据LDA模型对某一个专业下的所有招聘数据的主题数量进行确定，对于所有招聘数据的“岗位详情”字段，由于招聘数据本身的混杂性和数据量较为庞大，人为确定主题数量是不现实的，所以我们通过LDA的困惑度来确定主题数量，这样的结果可以更加准确。</w:t>
      </w:r>
    </w:p>
    <w:p>
      <w:pPr>
        <w:pStyle w:val="3"/>
      </w:pPr>
      <w:r>
        <w:t>我们首先对主题的范围进行一个确定，让LDA从1-35个主题上，以5为步长进行迭代计算，从而确定主题从1-35之间的最佳区间，结果如下：</w:t>
      </w:r>
    </w:p>
    <w:p>
      <w:pPr>
        <w:pStyle w:val="3"/>
      </w:pPr>
      <w:r>
        <w:drawing>
          <wp:inline distT="0" distB="0" distL="114300" distR="114300">
            <wp:extent cx="5334000" cy="4051300"/>
            <wp:effectExtent l="0" t="0" r="0" b="0"/>
            <wp:docPr id="4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title="fig:"/>
                    <pic:cNvPicPr>
                      <a:picLocks noChangeAspect="1" noChangeArrowheads="1"/>
                    </pic:cNvPicPr>
                  </pic:nvPicPr>
                  <pic:blipFill>
                    <a:blip r:embed="rId9"/>
                    <a:stretch>
                      <a:fillRect/>
                    </a:stretch>
                  </pic:blipFill>
                  <pic:spPr>
                    <a:xfrm>
                      <a:off x="0" y="0"/>
                      <a:ext cx="5334000" cy="4051828"/>
                    </a:xfrm>
                    <a:prstGeom prst="rect">
                      <a:avLst/>
                    </a:prstGeom>
                    <a:noFill/>
                    <a:ln w="9525">
                      <a:noFill/>
                    </a:ln>
                  </pic:spPr>
                </pic:pic>
              </a:graphicData>
            </a:graphic>
          </wp:inline>
        </w:drawing>
      </w:r>
    </w:p>
    <w:p>
      <w:pPr>
        <w:pStyle w:val="3"/>
      </w:pPr>
      <w:r>
        <w:t>图2-5 困惑度大小示例</w:t>
      </w:r>
    </w:p>
    <w:p>
      <w:pPr>
        <w:pStyle w:val="3"/>
      </w:pPr>
      <w:r>
        <w:t>可以看到，主题数过多导致模型反而无法集中注意力，困惑度太高，最佳的主题数量在1-10之间，因此我们之后将会遍历1-10，找到最佳的主题数量，并以此来训练LDA模型。</w:t>
      </w:r>
    </w:p>
    <w:p>
      <w:pPr>
        <w:pStyle w:val="3"/>
      </w:pPr>
      <w:r>
        <w:rPr>
          <w:b/>
          <w:bCs/>
        </w:rPr>
        <w:t>训练LDA模型</w:t>
      </w:r>
    </w:p>
    <w:p>
      <w:pPr>
        <w:pStyle w:val="3"/>
      </w:pPr>
      <w:r>
        <w:t>在遍历和确定主题数量之后，我们使用LDA模型按照主题数量来获取到具体的主题内容，LDA的迭代次数我们选择了2次，过少的迭代次数会导致欠拟合，而过多的迭代次数会导致过拟合，根据我们自己的数据量，最终选择了这个迭代次数。</w:t>
      </w:r>
    </w:p>
    <w:p>
      <w:pPr>
        <w:pStyle w:val="3"/>
      </w:pPr>
      <w:r>
        <w:t>接下来，我们分专业进行分析，对于某一个专业下的所有招聘信息，我们把“岗位详情”在分词结果中处理得到的向量通过</w:t>
      </w:r>
      <w:r>
        <w:rPr>
          <w:rStyle w:val="37"/>
        </w:rPr>
        <w:t>doc2bow</w:t>
      </w:r>
      <w:r>
        <w:t>方法根据词典转化为向量，这样我们就得到了所有招聘信息的向量化结果，第i的位置上的元素是n就表示第i个词在这个招聘文本中出现了n次，然后我们把全部向量传递给LDA模型，通过困惑度确定好的主题数量以及设定好的迭代次数进行迭代，最终完成训练。</w:t>
      </w:r>
    </w:p>
    <w:p>
      <w:pPr>
        <w:pStyle w:val="3"/>
      </w:pPr>
      <w:r>
        <w:drawing>
          <wp:inline distT="0" distB="0" distL="114300" distR="114300">
            <wp:extent cx="5334000" cy="2834640"/>
            <wp:effectExtent l="0" t="0" r="0" b="0"/>
            <wp:docPr id="4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title="fig:"/>
                    <pic:cNvPicPr>
                      <a:picLocks noChangeAspect="1" noChangeArrowheads="1"/>
                    </pic:cNvPicPr>
                  </pic:nvPicPr>
                  <pic:blipFill>
                    <a:blip r:embed="rId10"/>
                    <a:stretch>
                      <a:fillRect/>
                    </a:stretch>
                  </pic:blipFill>
                  <pic:spPr>
                    <a:xfrm>
                      <a:off x="0" y="0"/>
                      <a:ext cx="5334000" cy="2834985"/>
                    </a:xfrm>
                    <a:prstGeom prst="rect">
                      <a:avLst/>
                    </a:prstGeom>
                    <a:noFill/>
                    <a:ln w="9525">
                      <a:noFill/>
                    </a:ln>
                  </pic:spPr>
                </pic:pic>
              </a:graphicData>
            </a:graphic>
          </wp:inline>
        </w:drawing>
      </w:r>
    </w:p>
    <w:p>
      <w:pPr>
        <w:pStyle w:val="3"/>
      </w:pPr>
      <w:r>
        <w:t>图2-6 LDA训练结果示例</w:t>
      </w:r>
    </w:p>
    <w:p>
      <w:pPr>
        <w:pStyle w:val="3"/>
      </w:pPr>
      <w:r>
        <w:t>训练结束后我们获取到了每个专业下有几个主题以及每个主题的词项分布，接下来按照这些主题进行聚类。</w:t>
      </w:r>
    </w:p>
    <w:bookmarkEnd w:id="10"/>
    <w:p>
      <w:pPr>
        <w:pStyle w:val="6"/>
      </w:pPr>
      <w:bookmarkStart w:id="11" w:name="Xe43c9be4238cc674f10ccc99514d50046538f06"/>
      <w:r>
        <w:t>2.3.2 TF-IDF词袋模型</w:t>
      </w:r>
    </w:p>
    <w:p>
      <w:pPr>
        <w:pStyle w:val="23"/>
      </w:pPr>
      <w:r>
        <w:t>文本向量化仅仅用于LDA模型的训练，对于大规模的招聘数据，除了频率向量化，更好的办法是基于TF-IDF词袋模型的word2vec向量化，在频率的基础上，TF-IDF还添加了逆文档频率，使得向量更加特征化，对于聚类等都有着更好的效果帮助。</w:t>
      </w:r>
    </w:p>
    <w:p>
      <w:pPr>
        <w:pStyle w:val="3"/>
      </w:pPr>
      <w:r>
        <w:t>我们在这里使用了python中gensim包里的TF-IDF的模型实现word2vec，得到了每个招聘数据最后的向量表示，用于后面的PCA和kmeans处理。</w:t>
      </w:r>
    </w:p>
    <w:p>
      <w:pPr>
        <w:pStyle w:val="3"/>
      </w:pPr>
      <w:r>
        <w:drawing>
          <wp:inline distT="0" distB="0" distL="114300" distR="114300">
            <wp:extent cx="5334000" cy="1874520"/>
            <wp:effectExtent l="0" t="0" r="0" b="0"/>
            <wp:docPr id="4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title="fig:"/>
                    <pic:cNvPicPr>
                      <a:picLocks noChangeAspect="1" noChangeArrowheads="1"/>
                    </pic:cNvPicPr>
                  </pic:nvPicPr>
                  <pic:blipFill>
                    <a:blip r:embed="rId11"/>
                    <a:stretch>
                      <a:fillRect/>
                    </a:stretch>
                  </pic:blipFill>
                  <pic:spPr>
                    <a:xfrm>
                      <a:off x="0" y="0"/>
                      <a:ext cx="5334000" cy="1874800"/>
                    </a:xfrm>
                    <a:prstGeom prst="rect">
                      <a:avLst/>
                    </a:prstGeom>
                    <a:noFill/>
                    <a:ln w="9525">
                      <a:noFill/>
                    </a:ln>
                  </pic:spPr>
                </pic:pic>
              </a:graphicData>
            </a:graphic>
          </wp:inline>
        </w:drawing>
      </w:r>
    </w:p>
    <w:p>
      <w:pPr>
        <w:pStyle w:val="3"/>
      </w:pPr>
      <w:r>
        <w:t>图2-7 TF-IDF模型示例</w:t>
      </w:r>
    </w:p>
    <w:bookmarkEnd w:id="11"/>
    <w:p>
      <w:pPr>
        <w:pStyle w:val="6"/>
      </w:pPr>
      <w:bookmarkStart w:id="12" w:name="Xce40a94cd5d05bc381a0af26135db20301d4e7a"/>
      <w:r>
        <w:t>2.3.3 PCA降维</w:t>
      </w:r>
    </w:p>
    <w:p>
      <w:pPr>
        <w:pStyle w:val="23"/>
      </w:pPr>
      <w:r>
        <w:rPr>
          <w:b/>
          <w:bCs/>
        </w:rPr>
        <w:t>概述</w:t>
      </w:r>
    </w:p>
    <w:p>
      <w:pPr>
        <w:pStyle w:val="3"/>
      </w:pPr>
      <w:r>
        <w:t>主成分分析（Principal Component Analysis，PCA）是一种常用的数据降维技术，旨在通过线性变换将高维数据集转换为低维数据集，同时最大程度地保留原始数据的信息。PCA的目标是找到一个新的坐标系，其中数据的方差最大，从而减少数据的冗余性。</w:t>
      </w:r>
    </w:p>
    <w:p>
      <w:pPr>
        <w:pStyle w:val="3"/>
      </w:pPr>
      <w:r>
        <w:t>PCA的基本步骤如下：</w:t>
      </w:r>
    </w:p>
    <w:p>
      <w:pPr>
        <w:numPr>
          <w:ilvl w:val="0"/>
          <w:numId w:val="3"/>
        </w:numPr>
      </w:pPr>
      <w:r>
        <w:t>数据标准化：首先，将原始数据进行标准化，以确保所有特征具有相同的尺度。这可以通过减去每个特征的平均值并除以标准差来实现。</w:t>
      </w:r>
    </w:p>
    <w:p>
      <w:pPr>
        <w:numPr>
          <w:ilvl w:val="0"/>
          <w:numId w:val="3"/>
        </w:numPr>
      </w:pPr>
      <w:r>
        <w:t>计算协方差矩阵：接下来，计算标准化后的数据集的协方差矩阵。协方差矩阵描述了不同特征之间的相关性和方差。</w:t>
      </w:r>
    </w:p>
    <w:p>
      <w:pPr>
        <w:numPr>
          <w:ilvl w:val="0"/>
          <w:numId w:val="3"/>
        </w:numPr>
      </w:pPr>
      <w:r>
        <w:t>计算特征值和特征向量：对协方差矩阵进行特征值分解，得到特征值和对应的特征向量。特征值表示了新坐标系中每个主成分（主特征）的方差大小，而特征向量则是每个主成分的方向。</w:t>
      </w:r>
    </w:p>
    <w:p>
      <w:pPr>
        <w:numPr>
          <w:ilvl w:val="0"/>
          <w:numId w:val="3"/>
        </w:numPr>
      </w:pPr>
      <w:r>
        <w:t>选择主成分：根据特征值的大小，选择要保留的主成分数量。通常，可以根据特征值的比例来确定要保留的主成分数量，以保留足够的数据信息。</w:t>
      </w:r>
    </w:p>
    <w:p>
      <w:pPr>
        <w:numPr>
          <w:ilvl w:val="0"/>
          <w:numId w:val="3"/>
        </w:numPr>
      </w:pPr>
      <w:r>
        <w:t>投影数据：将原始数据投影到选定的主成分上，从而将高维数据转换为低维数据。</w:t>
      </w:r>
    </w:p>
    <w:p>
      <w:pPr>
        <w:pStyle w:val="23"/>
      </w:pPr>
      <w:r>
        <w:t>通过这些步骤，PCA可以用来降维，减少数据的维度，同时保留数据的主要信息，以便更容易进行数据分析、可视化和建模。它在数据压缩、特征选择、图像处理等领域都有广泛的应用。</w:t>
      </w:r>
    </w:p>
    <w:p>
      <w:pPr>
        <w:pStyle w:val="3"/>
      </w:pPr>
      <w:r>
        <w:rPr>
          <w:b/>
          <w:bCs/>
        </w:rPr>
        <w:t>实现</w:t>
      </w:r>
    </w:p>
    <w:p>
      <w:pPr>
        <w:pStyle w:val="3"/>
      </w:pPr>
      <w:r>
        <w:t>由于招聘文本通常都比较短，而招聘文本的总数量比较大，所以招聘文本向量化之后是一个稀疏向量，其中包含了很多的0，所以一般的PCA效果并不是太好，我们在这里使用了python中sklearn包里的Sparse PCA降维，它是PCA的一个变种，更适合用于处理稀疏向量的降维，其本质上的计算原理和PCA非常相似，只是额外增加了一些和稀疏向量处理相关的方法。</w:t>
      </w:r>
    </w:p>
    <w:p>
      <w:pPr>
        <w:pStyle w:val="3"/>
      </w:pPr>
      <w:r>
        <w:t>除此之外，由于招聘文本中总是包含了一些共同的文字特征，例如对于岗位的通用要求”负责“，”经验“，”理解“等词汇，大部分的招聘文本都包含了这些词语，因此如果直接进行聚类将会不可避免地导致聚类结果混乱，因为聚类会按照这些共同的通用词汇进行分类，而不是按照每条招聘信息里特有的需求词汇进行分类。</w:t>
      </w:r>
    </w:p>
    <w:p>
      <w:pPr>
        <w:pStyle w:val="3"/>
      </w:pPr>
      <w:r>
        <w:t>使用PCA降维的原因是原本的招聘文本向量维度比较大，取决于其词典中词语的数量，通常在6000-10000维，并且包含了大量的0，所以在聚类之前必须要用PCA进行降维之后提取出关键的特征之后在进行聚类，这样的方法可以让聚类结果更准确并且效率更高，如果不降维聚类的运行速度将会非常慢甚至不可行。</w:t>
      </w:r>
    </w:p>
    <w:p>
      <w:pPr>
        <w:pStyle w:val="3"/>
      </w:pPr>
      <w:r>
        <w:t>另外降维的最终维度也是一个超参数，需要手动设定，使用SPCA中的</w:t>
      </w:r>
      <w:r>
        <w:rPr>
          <w:rStyle w:val="37"/>
        </w:rPr>
        <w:t>explain_variance_ratio</w:t>
      </w:r>
      <w:r>
        <w:t>能够直接查看到最终的降维结果效果，这个结果给出了降维后的各个维度上的评分，我们只需要选择前n个评分较高的维度即可，对于评分很低的维度可以直接舍弃，因为这种维度对于特征化降维的作用微乎其微。</w:t>
      </w:r>
    </w:p>
    <w:p>
      <w:pPr>
        <w:pStyle w:val="3"/>
      </w:pPr>
      <w:r>
        <w:drawing>
          <wp:inline distT="0" distB="0" distL="114300" distR="114300">
            <wp:extent cx="5334000" cy="2263140"/>
            <wp:effectExtent l="0" t="0" r="0" b="0"/>
            <wp:docPr id="5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title="fig:"/>
                    <pic:cNvPicPr>
                      <a:picLocks noChangeAspect="1" noChangeArrowheads="1"/>
                    </pic:cNvPicPr>
                  </pic:nvPicPr>
                  <pic:blipFill>
                    <a:blip r:embed="rId12"/>
                    <a:stretch>
                      <a:fillRect/>
                    </a:stretch>
                  </pic:blipFill>
                  <pic:spPr>
                    <a:xfrm>
                      <a:off x="0" y="0"/>
                      <a:ext cx="5334000" cy="2263471"/>
                    </a:xfrm>
                    <a:prstGeom prst="rect">
                      <a:avLst/>
                    </a:prstGeom>
                    <a:noFill/>
                    <a:ln w="9525">
                      <a:noFill/>
                    </a:ln>
                  </pic:spPr>
                </pic:pic>
              </a:graphicData>
            </a:graphic>
          </wp:inline>
        </w:drawing>
      </w:r>
    </w:p>
    <w:p>
      <w:pPr>
        <w:pStyle w:val="3"/>
      </w:pPr>
      <w:r>
        <w:t>图2-8 前64维评分示例</w:t>
      </w:r>
    </w:p>
    <w:p>
      <w:pPr>
        <w:pStyle w:val="3"/>
      </w:pPr>
      <w:r>
        <w:t>最终我们选择了64维作为降维目标维度，使用</w:t>
      </w:r>
      <w:r>
        <w:rPr>
          <w:rStyle w:val="37"/>
        </w:rPr>
        <w:t>fit</w:t>
      </w:r>
      <w:r>
        <w:t>和</w:t>
      </w:r>
      <w:r>
        <w:rPr>
          <w:rStyle w:val="37"/>
        </w:rPr>
        <w:t>tansform</w:t>
      </w:r>
      <w:r>
        <w:t>方法完成PCA降维。</w:t>
      </w:r>
    </w:p>
    <w:bookmarkEnd w:id="12"/>
    <w:p>
      <w:pPr>
        <w:pStyle w:val="6"/>
      </w:pPr>
      <w:bookmarkStart w:id="13" w:name="Xa12d7dc7ba646df1387c164678ec96da50ec632"/>
      <w:r>
        <w:t>2.3.4 kmeans聚类</w:t>
      </w:r>
    </w:p>
    <w:p>
      <w:pPr>
        <w:pStyle w:val="23"/>
      </w:pPr>
      <w:r>
        <w:rPr>
          <w:b/>
          <w:bCs/>
        </w:rPr>
        <w:t>概述</w:t>
      </w:r>
    </w:p>
    <w:p>
      <w:pPr>
        <w:pStyle w:val="3"/>
      </w:pPr>
      <w:r>
        <w:t>K均值聚类（K-means clustering）是一种常用的无监督学习算法，用于将数据集中的样本划分成K个不同的簇或群组。其基本原理是通过迭代的方式，将数据点分配到K个簇中，使得每个数据点与其所属簇的中心点之间的距离最小化。</w:t>
      </w:r>
    </w:p>
    <w:p>
      <w:pPr>
        <w:pStyle w:val="3"/>
      </w:pPr>
      <w:r>
        <w:t>K均值聚类的工作流程如下：</w:t>
      </w:r>
    </w:p>
    <w:p>
      <w:pPr>
        <w:numPr>
          <w:ilvl w:val="0"/>
          <w:numId w:val="4"/>
        </w:numPr>
      </w:pPr>
      <w:r>
        <w:t>随机选择K个初始簇中心点。</w:t>
      </w:r>
    </w:p>
    <w:p>
      <w:pPr>
        <w:numPr>
          <w:ilvl w:val="0"/>
          <w:numId w:val="4"/>
        </w:numPr>
      </w:pPr>
      <w:r>
        <w:t>将每个数据点分配到离其最近的簇中心点。</w:t>
      </w:r>
    </w:p>
    <w:p>
      <w:pPr>
        <w:numPr>
          <w:ilvl w:val="0"/>
          <w:numId w:val="4"/>
        </w:numPr>
      </w:pPr>
      <w:r>
        <w:t>计算每个簇的新中心点，即簇内所有数据点的平均值。</w:t>
      </w:r>
    </w:p>
    <w:p>
      <w:pPr>
        <w:numPr>
          <w:ilvl w:val="0"/>
          <w:numId w:val="4"/>
        </w:numPr>
      </w:pPr>
      <w:r>
        <w:t>重复第2和第3步，直到簇中心点不再发生显著变化，或达到预定的迭代次数。</w:t>
      </w:r>
    </w:p>
    <w:p>
      <w:pPr>
        <w:pStyle w:val="23"/>
      </w:pPr>
      <w:r>
        <w:t>K均值聚类的优点包括简单、高效、易于理解和实现。然而，它对初始簇中心点的选择非常敏感，可能会陷入局部最优解，因此通常需要多次运行算法，以选择最优的聚类结果。此外，K值的选择也需要一定的领域知识或通过一些启发式方法来确定。总之，K均值聚类是一种强大的聚类算法，适用于各种数据分析和模式识别任务。</w:t>
      </w:r>
    </w:p>
    <w:p>
      <w:pPr>
        <w:pStyle w:val="3"/>
      </w:pPr>
      <w:r>
        <w:rPr>
          <w:b/>
          <w:bCs/>
        </w:rPr>
        <w:t>实现</w:t>
      </w:r>
    </w:p>
    <w:p>
      <w:pPr>
        <w:pStyle w:val="3"/>
      </w:pPr>
      <w:r>
        <w:t>我们在之前获取了主题的数量以及每个主题的词项分布，并且还通过PCA获取到了每个文章的向量，由于LDA模型虽然能够给出主题，但是不能够给出某一篇文章属于哪个主题，因此我们需要聚类来根据主题的词项分布向量，把招聘信息的向量通过kmeans聚类向其靠拢，这样能够更好的把招聘向量根据主题完成聚类。</w:t>
      </w:r>
    </w:p>
    <w:p>
      <w:pPr>
        <w:pStyle w:val="3"/>
      </w:pPr>
      <w:r>
        <w:t>我们使用了python中sklearn里的kmeans包完成了kmeans聚类分组，通过降维后的向量完成聚类，最终获取到了每一个招聘信息所在的主题分类，并添加到csv文件里，至此我们就完成了对于招聘数据的分类分析。</w:t>
      </w:r>
    </w:p>
    <w:p>
      <w:pPr>
        <w:pStyle w:val="3"/>
      </w:pPr>
      <w:r>
        <w:drawing>
          <wp:inline distT="0" distB="0" distL="114300" distR="114300">
            <wp:extent cx="5334000" cy="1565275"/>
            <wp:effectExtent l="0" t="0" r="0" b="0"/>
            <wp:docPr id="5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title="fig:"/>
                    <pic:cNvPicPr>
                      <a:picLocks noChangeAspect="1" noChangeArrowheads="1"/>
                    </pic:cNvPicPr>
                  </pic:nvPicPr>
                  <pic:blipFill>
                    <a:blip r:embed="rId13"/>
                    <a:stretch>
                      <a:fillRect/>
                    </a:stretch>
                  </pic:blipFill>
                  <pic:spPr>
                    <a:xfrm>
                      <a:off x="0" y="0"/>
                      <a:ext cx="5334000" cy="1565598"/>
                    </a:xfrm>
                    <a:prstGeom prst="rect">
                      <a:avLst/>
                    </a:prstGeom>
                    <a:noFill/>
                    <a:ln w="9525">
                      <a:noFill/>
                    </a:ln>
                  </pic:spPr>
                </pic:pic>
              </a:graphicData>
            </a:graphic>
          </wp:inline>
        </w:drawing>
      </w:r>
    </w:p>
    <w:p>
      <w:pPr>
        <w:pStyle w:val="3"/>
      </w:pPr>
      <w:r>
        <w:t>图2-9 聚类分组结果示例</w:t>
      </w:r>
    </w:p>
    <w:p>
      <w:pPr>
        <w:pStyle w:val="3"/>
      </w:pPr>
      <w:r>
        <w:drawing>
          <wp:inline distT="0" distB="0" distL="114300" distR="114300">
            <wp:extent cx="5334000" cy="4000500"/>
            <wp:effectExtent l="0" t="0" r="0" b="0"/>
            <wp:docPr id="5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title="fig:"/>
                    <pic:cNvPicPr>
                      <a:picLocks noChangeAspect="1" noChangeArrowheads="1"/>
                    </pic:cNvPicPr>
                  </pic:nvPicPr>
                  <pic:blipFill>
                    <a:blip r:embed="rId14"/>
                    <a:stretch>
                      <a:fillRect/>
                    </a:stretch>
                  </pic:blipFill>
                  <pic:spPr>
                    <a:xfrm>
                      <a:off x="0" y="0"/>
                      <a:ext cx="5334000" cy="4000500"/>
                    </a:xfrm>
                    <a:prstGeom prst="rect">
                      <a:avLst/>
                    </a:prstGeom>
                    <a:noFill/>
                    <a:ln w="9525">
                      <a:noFill/>
                    </a:ln>
                  </pic:spPr>
                </pic:pic>
              </a:graphicData>
            </a:graphic>
          </wp:inline>
        </w:drawing>
      </w:r>
    </w:p>
    <w:p>
      <w:pPr>
        <w:pStyle w:val="3"/>
      </w:pPr>
      <w:r>
        <w:t>图2-10 主题词项分布示例</w:t>
      </w:r>
    </w:p>
    <w:p>
      <w:pPr>
        <w:pStyle w:val="3"/>
      </w:pPr>
    </w:p>
    <w:bookmarkEnd w:id="2"/>
    <w:bookmarkEnd w:id="9"/>
    <w:bookmarkEnd w:id="13"/>
    <w:p>
      <w:pPr>
        <w:pStyle w:val="4"/>
      </w:pPr>
      <w:bookmarkStart w:id="14" w:name="Xd72b3dc4a32cbd19c9bc9de7aaeeff1611314b3"/>
      <w:r>
        <w:t>3. 研究结果</w:t>
      </w:r>
    </w:p>
    <w:p>
      <w:pPr>
        <w:pStyle w:val="23"/>
      </w:pPr>
      <w:r>
        <w:t>每一个专业都会通过LDA和kmeans被聚类称为多个类，我们将会根据每个类的词项分布和对应的所有的招聘信息的岗位名称、岗位详情来给每个类取一个合理的名字。</w:t>
      </w:r>
    </w:p>
    <w:p>
      <w:pPr>
        <w:pStyle w:val="3"/>
      </w:pPr>
      <w:r>
        <w:t>在这里我们的数据展示图中给出了一个”经验不限“的字段，通常招聘者也会在招聘信息里看到”经验不限“，但其通常不是真的经验不限，只是为了增加应聘者数量，背后有着自己的筛选规则。通过我们的研究和数据展示，可以直观地给招聘者展示”经验不限“一般对应了什么段位的薪资，通过和其他经验的薪资的对比，招聘者可以大致了解到所谓的”经验不限“背后的潜规则。</w:t>
      </w:r>
    </w:p>
    <w:p>
      <w:pPr>
        <w:pStyle w:val="5"/>
      </w:pPr>
      <w:bookmarkStart w:id="15" w:name="X73b0227d8d1c8baf8cda736cecb68374991320a"/>
      <w:r>
        <w:t>3.1 数据统计结果</w:t>
      </w:r>
    </w:p>
    <w:p>
      <w:pPr>
        <w:pStyle w:val="23"/>
      </w:pPr>
      <w:r>
        <w:t>我们把最终的聚类结果按照类别来计算薪酬、学历、经验、地区和企业规模并统计对应的数量，最后使用了python的pyplot构建并生成了png图像并保存在文件夹内，文件夹内包含了对应的png图像。</w:t>
      </w:r>
    </w:p>
    <w:p>
      <w:pPr>
        <w:pStyle w:val="3"/>
      </w:pPr>
      <w:r>
        <w:drawing>
          <wp:inline distT="0" distB="0" distL="114300" distR="114300">
            <wp:extent cx="5334000" cy="927735"/>
            <wp:effectExtent l="0" t="0" r="0" b="0"/>
            <wp:docPr id="6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title="fig:"/>
                    <pic:cNvPicPr>
                      <a:picLocks noChangeAspect="1" noChangeArrowheads="1"/>
                    </pic:cNvPicPr>
                  </pic:nvPicPr>
                  <pic:blipFill>
                    <a:blip r:embed="rId15"/>
                    <a:stretch>
                      <a:fillRect/>
                    </a:stretch>
                  </pic:blipFill>
                  <pic:spPr>
                    <a:xfrm>
                      <a:off x="0" y="0"/>
                      <a:ext cx="5334000" cy="928245"/>
                    </a:xfrm>
                    <a:prstGeom prst="rect">
                      <a:avLst/>
                    </a:prstGeom>
                    <a:noFill/>
                    <a:ln w="9525">
                      <a:noFill/>
                    </a:ln>
                  </pic:spPr>
                </pic:pic>
              </a:graphicData>
            </a:graphic>
          </wp:inline>
        </w:drawing>
      </w:r>
    </w:p>
    <w:p>
      <w:pPr>
        <w:pStyle w:val="3"/>
      </w:pPr>
      <w:r>
        <w:t>每一个专业下的每一个聚类都建立了对应的文件夹并保存了我们得到的统计量，生成了柱状图来更直观的反应我们的研究结果，通过对比词项分布和对应的柱状图就可以对比不同专业的区别以及每一个专业内部之间的区别。</w:t>
      </w:r>
    </w:p>
    <w:p>
      <w:pPr>
        <w:pStyle w:val="6"/>
      </w:pPr>
      <w:bookmarkStart w:id="16" w:name="X53ae7ee3f41aec146441dc835d0465b38963946"/>
      <w:r>
        <w:t>3.1.1 统计结果示例</w:t>
      </w:r>
    </w:p>
    <w:p>
      <w:pPr>
        <w:pStyle w:val="23"/>
      </w:pPr>
      <w:r>
        <w:t>下面举一些具体的例子来展示成果：</w:t>
      </w:r>
    </w:p>
    <w:p>
      <w:pPr>
        <w:pStyle w:val="3"/>
      </w:pPr>
      <w:r>
        <w:t>前后端通过LDA和kmeans被聚成了7类</w:t>
      </w:r>
    </w:p>
    <w:p>
      <w:pPr>
        <w:numPr>
          <w:ilvl w:val="0"/>
          <w:numId w:val="5"/>
        </w:numPr>
      </w:pPr>
      <w:r>
        <w:rPr>
          <w:b/>
          <w:bCs/>
        </w:rPr>
        <w:t>python开发</w:t>
      </w:r>
    </w:p>
    <w:p>
      <w:pPr>
        <w:numPr>
          <w:ilvl w:val="0"/>
          <w:numId w:val="6"/>
        </w:numPr>
      </w:pPr>
      <w:r>
        <w:rPr>
          <w:b/>
          <w:bCs/>
        </w:rPr>
        <w:t>词项分布</w:t>
      </w:r>
      <w:r>
        <w:t>：0.017 经验 / 0.015 数据 / 0.015 python / 0.012 技术 / 0.011 算法 / 0.010 平台 / 0.008 ai / 0.008 模型 / 0.008 云 / 0.007 研发 / 0.007 工具 / 0.007 工程师 / 0.007 团队 / 0.007 运维 / 0.006 系统 / 0.006 机器学习 / 0.005 服务 / 0.005 提升 / 0.005 职位 / 0.005 设计 / 0.005 沟通 / 0.004 分析 / 0.004 研究 / 0.004 优化 / 0.004 项目 / 0.004 建设 / 0.004 语言 / 0.004 人工智能 / 0.004 描述 / 0.004 爬虫 / 0.004 ic / 0.003 方向 / 0.003 计算机 / 0.003 深度学习 / 0.003 golang / 0.003 框架 / 0.003 学习 / 0.003 自动化 / 0.003 需求 / 0.003 效率 / 0.003 容器 / 0.003 企业 / 0.003 解决方案 / 0.003 数据分析 / 0.003 生产 / 0.003 k8s / 0.003 网络 / 0.003 岗位 / 0.002 大数据 / 0.002 广告</w:t>
      </w:r>
    </w:p>
    <w:p>
      <w:pPr>
        <w:numPr>
          <w:ilvl w:val="0"/>
          <w:numId w:val="6"/>
        </w:numPr>
      </w:pPr>
      <w:r>
        <w:drawing>
          <wp:inline distT="0" distB="0" distL="114300" distR="114300">
            <wp:extent cx="5334000" cy="3999865"/>
            <wp:effectExtent l="0" t="0" r="0" b="0"/>
            <wp:docPr id="6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title="fig:"/>
                    <pic:cNvPicPr>
                      <a:picLocks noChangeAspect="1" noChangeArrowheads="1"/>
                    </pic:cNvPicPr>
                  </pic:nvPicPr>
                  <pic:blipFill>
                    <a:blip r:embed="rId16"/>
                    <a:stretch>
                      <a:fillRect/>
                    </a:stretch>
                  </pic:blipFill>
                  <pic:spPr>
                    <a:xfrm>
                      <a:off x="0" y="0"/>
                      <a:ext cx="5334000" cy="4000499"/>
                    </a:xfrm>
                    <a:prstGeom prst="rect">
                      <a:avLst/>
                    </a:prstGeom>
                    <a:noFill/>
                    <a:ln w="9525">
                      <a:noFill/>
                    </a:ln>
                  </pic:spPr>
                </pic:pic>
              </a:graphicData>
            </a:graphic>
          </wp:inline>
        </w:drawing>
      </w:r>
    </w:p>
    <w:p>
      <w:pPr>
        <w:numPr>
          <w:ilvl w:val="0"/>
          <w:numId w:val="6"/>
        </w:numPr>
      </w:pPr>
      <w:r>
        <w:t xml:space="preserve"> 图3-1-1 python开发岗位的经验薪资</w:t>
      </w:r>
    </w:p>
    <w:p>
      <w:pPr>
        <w:numPr>
          <w:ilvl w:val="0"/>
          <w:numId w:val="5"/>
        </w:numPr>
      </w:pPr>
      <w:r>
        <w:rPr>
          <w:b/>
          <w:bCs/>
        </w:rPr>
        <w:t>Java开发</w:t>
      </w:r>
    </w:p>
    <w:p>
      <w:pPr>
        <w:numPr>
          <w:ilvl w:val="0"/>
          <w:numId w:val="6"/>
        </w:numPr>
      </w:pPr>
      <w:r>
        <w:rPr>
          <w:b/>
          <w:bCs/>
        </w:rPr>
        <w:t>词项分布</w:t>
      </w:r>
      <w:r>
        <w:t>：0.034 java / 0.032 经验 / 0.020 项目 / 0.019 设计 / 0.019 技术 / 0.017 spring / 0.015 系统 / 0.014 框架 / 0.013 需求 / 0.013 数据库 / 0.012 工程师 / 0.010 分析 / 0.009 测试 / 0.009 sql / 0.009 沟通 / 0.009 软件 / 0.009 代码 / 0.009 文档 / 0.009 mysql / 0.007 团队 / 0.007 独立 / 0.006 软件开发 / 0.006 模块 / 0.006 mybatis / 0.006 cloud / 0.006 主流 / 0.006 acl / 0.005 架构 / 0.005 编程 / 0.005 维护 / 0.005 优化 / 0.005 语言 / 0.005 解决 / 0.004 springboot / 0.004 功能 / 0.004 计算机 / 0.004 mvc / 0.004 redis / 0.004 过程 / 0.004 学习 / 0.004 合作 / 0.004 责任心 / 0.004 编码 / 0.004 工具 / 0.004 计算机相关 / 0.004 开源 / 0.003 linux / 0.003 规范 / 0.003 研发</w:t>
      </w:r>
    </w:p>
    <w:p>
      <w:pPr>
        <w:numPr>
          <w:ilvl w:val="0"/>
          <w:numId w:val="6"/>
        </w:numPr>
      </w:pPr>
      <w:r>
        <w:drawing>
          <wp:inline distT="0" distB="0" distL="114300" distR="114300">
            <wp:extent cx="5334000" cy="3999865"/>
            <wp:effectExtent l="0" t="0" r="0" b="0"/>
            <wp:docPr id="7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title="fig:"/>
                    <pic:cNvPicPr>
                      <a:picLocks noChangeAspect="1" noChangeArrowheads="1"/>
                    </pic:cNvPicPr>
                  </pic:nvPicPr>
                  <pic:blipFill>
                    <a:blip r:embed="rId17"/>
                    <a:stretch>
                      <a:fillRect/>
                    </a:stretch>
                  </pic:blipFill>
                  <pic:spPr>
                    <a:xfrm>
                      <a:off x="0" y="0"/>
                      <a:ext cx="5334000" cy="4000499"/>
                    </a:xfrm>
                    <a:prstGeom prst="rect">
                      <a:avLst/>
                    </a:prstGeom>
                    <a:noFill/>
                    <a:ln w="9525">
                      <a:noFill/>
                    </a:ln>
                  </pic:spPr>
                </pic:pic>
              </a:graphicData>
            </a:graphic>
          </wp:inline>
        </w:drawing>
      </w:r>
    </w:p>
    <w:p>
      <w:pPr>
        <w:numPr>
          <w:ilvl w:val="0"/>
          <w:numId w:val="6"/>
        </w:numPr>
      </w:pPr>
      <w:r>
        <w:t xml:space="preserve"> 图3-1-2 java开发岗位的经验薪资示例</w:t>
      </w:r>
    </w:p>
    <w:p>
      <w:pPr>
        <w:pStyle w:val="23"/>
      </w:pPr>
      <w:r>
        <w:t>导航技术通过LDA和Kmeans被聚成了4类：</w:t>
      </w:r>
    </w:p>
    <w:p>
      <w:pPr>
        <w:numPr>
          <w:ilvl w:val="0"/>
          <w:numId w:val="7"/>
        </w:numPr>
      </w:pPr>
      <w:r>
        <w:rPr>
          <w:b/>
          <w:bCs/>
        </w:rPr>
        <w:t>SLAM算法工程师</w:t>
      </w:r>
      <w:r>
        <w:t>：</w:t>
      </w:r>
    </w:p>
    <w:p>
      <w:pPr>
        <w:numPr>
          <w:ilvl w:val="0"/>
          <w:numId w:val="6"/>
        </w:numPr>
      </w:pPr>
      <w:r>
        <w:t>词项分布：0.092</w:t>
      </w:r>
      <w:r>
        <w:rPr>
          <w:i/>
          <w:iCs/>
        </w:rPr>
        <w:t>"slam" + 0.063</w:t>
      </w:r>
      <w:r>
        <w:t>"算法" + 0.031</w:t>
      </w:r>
      <w:r>
        <w:rPr>
          <w:i/>
          <w:iCs/>
        </w:rPr>
        <w:t>"经验" + 0.022</w:t>
      </w:r>
      <w:r>
        <w:t>"优化" + 0.021</w:t>
      </w:r>
      <w:r>
        <w:rPr>
          <w:i/>
          <w:iCs/>
        </w:rPr>
        <w:t>"传感器" + 0.021</w:t>
      </w:r>
      <w:r>
        <w:t>"机器人" + 0.017</w:t>
      </w:r>
      <w:r>
        <w:rPr>
          <w:i/>
          <w:iCs/>
        </w:rPr>
        <w:t>"视觉" + 0.016</w:t>
      </w:r>
      <w:r>
        <w:t>"激光" + 0.012</w:t>
      </w:r>
      <w:r>
        <w:rPr>
          <w:i/>
          <w:iCs/>
        </w:rPr>
        <w:t>"工程师" + 0.012</w:t>
      </w:r>
      <w:r>
        <w:t>"研发" + 0.012</w:t>
      </w:r>
      <w:r>
        <w:rPr>
          <w:i/>
          <w:iCs/>
        </w:rPr>
        <w:t>"数学" + 0.011</w:t>
      </w:r>
      <w:r>
        <w:t>"开源" + 0.011</w:t>
      </w:r>
      <w:r>
        <w:rPr>
          <w:i/>
          <w:iCs/>
        </w:rPr>
        <w:t>"ar" + 0.010</w:t>
      </w:r>
      <w:r>
        <w:t>"ros" + 0.010</w:t>
      </w:r>
      <w:r>
        <w:rPr>
          <w:i/>
          <w:iCs/>
        </w:rPr>
        <w:t>"地图" + 0.009</w:t>
      </w:r>
      <w:r>
        <w:t>"框架" + 0.008</w:t>
      </w:r>
      <w:r>
        <w:rPr>
          <w:i/>
          <w:iCs/>
        </w:rPr>
        <w:t>"研究" + 0.008</w:t>
      </w:r>
      <w:r>
        <w:t>"imu" + 0.008</w:t>
      </w:r>
      <w:r>
        <w:rPr>
          <w:i/>
          <w:iCs/>
        </w:rPr>
        <w:t>"c++" + 0.007</w:t>
      </w:r>
      <w:r>
        <w:t>"定位" + 0.007</w:t>
      </w:r>
      <w:r>
        <w:rPr>
          <w:i/>
          <w:iCs/>
        </w:rPr>
        <w:t>"导航" + 0.007</w:t>
      </w:r>
      <w:r>
        <w:t>"计算机" + 0.006</w:t>
      </w:r>
      <w:r>
        <w:rPr>
          <w:i/>
          <w:iCs/>
        </w:rPr>
        <w:t>"点云" + 0.006</w:t>
      </w:r>
      <w:r>
        <w:t>"tographer" + 0.006</w:t>
      </w:r>
      <w:r>
        <w:rPr>
          <w:i/>
          <w:iCs/>
        </w:rPr>
        <w:t>"场景" + 0.006</w:t>
      </w:r>
      <w:r>
        <w:t>"激光雷达" + 0.005</w:t>
      </w:r>
      <w:r>
        <w:rPr>
          <w:i/>
          <w:iCs/>
        </w:rPr>
        <w:t>"电子" + 0.005</w:t>
      </w:r>
      <w:r>
        <w:t>"项目" + 0.005</w:t>
      </w:r>
      <w:r>
        <w:rPr>
          <w:i/>
          <w:iCs/>
        </w:rPr>
        <w:t>"环境" + 0.005</w:t>
      </w:r>
      <w:r>
        <w:t>"规划" + 0.005</w:t>
      </w:r>
      <w:r>
        <w:rPr>
          <w:i/>
          <w:iCs/>
        </w:rPr>
        <w:t>"路径" + 0.005</w:t>
      </w:r>
      <w:r>
        <w:t>"相机" + 0.005</w:t>
      </w:r>
      <w:r>
        <w:rPr>
          <w:i/>
          <w:iCs/>
        </w:rPr>
        <w:t>"编程" + 0.005</w:t>
      </w:r>
      <w:r>
        <w:t>"构建" + 0.004</w:t>
      </w:r>
      <w:r>
        <w:rPr>
          <w:i/>
          <w:iCs/>
        </w:rPr>
        <w:t>"技术" + 0.004</w:t>
      </w:r>
      <w:r>
        <w:t>"产品化" + 0.004</w:t>
      </w:r>
      <w:r>
        <w:rPr>
          <w:i/>
          <w:iCs/>
        </w:rPr>
        <w:t>"深度" + 0.004</w:t>
      </w:r>
      <w:r>
        <w:t>"非线性" + 0.004</w:t>
      </w:r>
      <w:r>
        <w:rPr>
          <w:i/>
          <w:iCs/>
        </w:rPr>
        <w:t>"移植" + 0.004</w:t>
      </w:r>
      <w:r>
        <w:t>"lin" + 0.004</w:t>
      </w:r>
      <w:r>
        <w:rPr>
          <w:i/>
          <w:iCs/>
        </w:rPr>
        <w:t>"ux" + 0.004</w:t>
      </w:r>
      <w:r>
        <w:t>"理论" + 0.004</w:t>
      </w:r>
      <w:r>
        <w:rPr>
          <w:i/>
          <w:iCs/>
        </w:rPr>
        <w:t>"系统" + 0.004</w:t>
      </w:r>
      <w:r>
        <w:t>"滤波" + 0.004</w:t>
      </w:r>
      <w:r>
        <w:rPr>
          <w:i/>
          <w:iCs/>
        </w:rPr>
        <w:t>"功底" + 0.004</w:t>
      </w:r>
      <w:r>
        <w:t>"gmapping" + 0.004</w:t>
      </w:r>
      <w:r>
        <w:rPr>
          <w:i/>
          <w:iCs/>
        </w:rPr>
        <w:t>"通信" + 0.004</w:t>
      </w:r>
      <w:r>
        <w:t>"设计" + 0.004</w:t>
      </w:r>
      <w:r>
        <w:rPr>
          <w:i/>
          <w:iCs/>
        </w:rPr>
        <w:t>"三维" + 0.004</w:t>
      </w:r>
      <w:r>
        <w:t xml:space="preserve">"前沿" </w:t>
      </w:r>
    </w:p>
    <w:p>
      <w:pPr>
        <w:numPr>
          <w:ilvl w:val="0"/>
          <w:numId w:val="6"/>
        </w:numPr>
      </w:pPr>
      <w:r>
        <w:drawing>
          <wp:inline distT="0" distB="0" distL="114300" distR="114300">
            <wp:extent cx="5334000" cy="3999865"/>
            <wp:effectExtent l="0" t="0" r="0" b="0"/>
            <wp:docPr id="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title="fig:"/>
                    <pic:cNvPicPr>
                      <a:picLocks noChangeAspect="1" noChangeArrowheads="1"/>
                    </pic:cNvPicPr>
                  </pic:nvPicPr>
                  <pic:blipFill>
                    <a:blip r:embed="rId18"/>
                    <a:stretch>
                      <a:fillRect/>
                    </a:stretch>
                  </pic:blipFill>
                  <pic:spPr>
                    <a:xfrm>
                      <a:off x="0" y="0"/>
                      <a:ext cx="5334000" cy="4000499"/>
                    </a:xfrm>
                    <a:prstGeom prst="rect">
                      <a:avLst/>
                    </a:prstGeom>
                    <a:noFill/>
                    <a:ln w="9525">
                      <a:noFill/>
                    </a:ln>
                  </pic:spPr>
                </pic:pic>
              </a:graphicData>
            </a:graphic>
          </wp:inline>
        </w:drawing>
      </w:r>
    </w:p>
    <w:p>
      <w:pPr>
        <w:numPr>
          <w:ilvl w:val="0"/>
          <w:numId w:val="6"/>
        </w:numPr>
      </w:pPr>
      <w:r>
        <w:t xml:space="preserve"> 图3-1-3 slam算法工程师对学历的要求</w:t>
      </w:r>
    </w:p>
    <w:p>
      <w:pPr>
        <w:numPr>
          <w:ilvl w:val="0"/>
          <w:numId w:val="7"/>
        </w:numPr>
      </w:pPr>
      <w:r>
        <w:rPr>
          <w:b/>
          <w:bCs/>
        </w:rPr>
        <w:t>导航定位工程师</w:t>
      </w:r>
      <w:r>
        <w:t>：</w:t>
      </w:r>
    </w:p>
    <w:p>
      <w:pPr>
        <w:numPr>
          <w:ilvl w:val="0"/>
          <w:numId w:val="6"/>
        </w:numPr>
      </w:pPr>
      <w:r>
        <w:t>词项分布：0.045</w:t>
      </w:r>
      <w:r>
        <w:rPr>
          <w:i/>
          <w:iCs/>
        </w:rPr>
        <w:t>"算法" + 0.029</w:t>
      </w:r>
      <w:r>
        <w:t>"定位" + 0.023</w:t>
      </w:r>
      <w:r>
        <w:rPr>
          <w:i/>
          <w:iCs/>
        </w:rPr>
        <w:t>"slam" + 0.022</w:t>
      </w:r>
      <w:r>
        <w:t>"经验" + 0.014</w:t>
      </w:r>
      <w:r>
        <w:rPr>
          <w:i/>
          <w:iCs/>
        </w:rPr>
        <w:t>"传感器" + 0.014</w:t>
      </w:r>
      <w:r>
        <w:t>"技术" + 0.013</w:t>
      </w:r>
      <w:r>
        <w:rPr>
          <w:i/>
          <w:iCs/>
        </w:rPr>
        <w:t>"系统" + 0.013</w:t>
      </w:r>
      <w:r>
        <w:t>"导航" + 0.012</w:t>
      </w:r>
      <w:r>
        <w:rPr>
          <w:i/>
          <w:iCs/>
        </w:rPr>
        <w:t>"设计" + 0.009</w:t>
      </w:r>
      <w:r>
        <w:t>"工程师" + 0.009</w:t>
      </w:r>
      <w:r>
        <w:rPr>
          <w:i/>
          <w:iCs/>
        </w:rPr>
        <w:t>"项目" + 0.009</w:t>
      </w:r>
      <w:r>
        <w:t>"卫星导航" + 0.008</w:t>
      </w:r>
      <w:r>
        <w:rPr>
          <w:i/>
          <w:iCs/>
        </w:rPr>
        <w:t>"研究" + 0.008</w:t>
      </w:r>
      <w:r>
        <w:t>"视觉" + 0.007</w:t>
      </w:r>
      <w:r>
        <w:rPr>
          <w:i/>
          <w:iCs/>
        </w:rPr>
        <w:t>"机器人" + 0.007</w:t>
      </w:r>
      <w:r>
        <w:t>"优化" + 0.007</w:t>
      </w:r>
      <w:r>
        <w:rPr>
          <w:i/>
          <w:iCs/>
        </w:rPr>
        <w:t>"gnss" + 0.007</w:t>
      </w:r>
      <w:r>
        <w:t>"c++" + 0.006</w:t>
      </w:r>
      <w:r>
        <w:rPr>
          <w:i/>
          <w:iCs/>
        </w:rPr>
        <w:t>"测试" + 0.006</w:t>
      </w:r>
      <w:r>
        <w:t>"组合" + 0.006</w:t>
      </w:r>
      <w:r>
        <w:rPr>
          <w:i/>
          <w:iCs/>
        </w:rPr>
        <w:t>"研发" + 0.006</w:t>
      </w:r>
      <w:r>
        <w:t>"通信" + 0.006</w:t>
      </w:r>
      <w:r>
        <w:rPr>
          <w:i/>
          <w:iCs/>
        </w:rPr>
        <w:t>"imu" + 0.005</w:t>
      </w:r>
      <w:r>
        <w:t>"原理" + 0.005</w:t>
      </w:r>
      <w:r>
        <w:rPr>
          <w:i/>
          <w:iCs/>
        </w:rPr>
        <w:t>"仿真" + 0.005</w:t>
      </w:r>
      <w:r>
        <w:t>"沟通" + 0.005</w:t>
      </w:r>
      <w:r>
        <w:rPr>
          <w:i/>
          <w:iCs/>
        </w:rPr>
        <w:t>"理论" + 0.005</w:t>
      </w:r>
      <w:r>
        <w:t>"地图" + 0.005</w:t>
      </w:r>
      <w:r>
        <w:rPr>
          <w:i/>
          <w:iCs/>
        </w:rPr>
        <w:t>"分析" + 0.004</w:t>
      </w:r>
      <w:r>
        <w:t>"高精度" + 0.004</w:t>
      </w:r>
      <w:r>
        <w:rPr>
          <w:i/>
          <w:iCs/>
        </w:rPr>
        <w:t>"卫星" + 0.004</w:t>
      </w:r>
      <w:r>
        <w:t>"软件" + 0.004</w:t>
      </w:r>
      <w:r>
        <w:rPr>
          <w:i/>
          <w:iCs/>
        </w:rPr>
        <w:t>"编程" + 0.004</w:t>
      </w:r>
      <w:r>
        <w:t>"电子" + 0.004</w:t>
      </w:r>
      <w:r>
        <w:rPr>
          <w:i/>
          <w:iCs/>
        </w:rPr>
        <w:t>"团队" + 0.004</w:t>
      </w:r>
      <w:r>
        <w:t>"标定" + 0.004</w:t>
      </w:r>
      <w:r>
        <w:rPr>
          <w:i/>
          <w:iCs/>
        </w:rPr>
        <w:t>"计算机" + 0.004</w:t>
      </w:r>
      <w:r>
        <w:t>"调试" + 0.004</w:t>
      </w:r>
      <w:r>
        <w:rPr>
          <w:i/>
          <w:iCs/>
        </w:rPr>
        <w:t>"激光" + 0.004</w:t>
      </w:r>
      <w:r>
        <w:t>"数学" + 0.004</w:t>
      </w:r>
      <w:r>
        <w:rPr>
          <w:i/>
          <w:iCs/>
        </w:rPr>
        <w:t>"自动驾驶" + 0.004</w:t>
      </w:r>
      <w:r>
        <w:t>"建图" + 0.004</w:t>
      </w:r>
      <w:r>
        <w:rPr>
          <w:i/>
          <w:iCs/>
        </w:rPr>
        <w:t>"工程" + 0.004</w:t>
      </w:r>
      <w:r>
        <w:t>"方案" + 0.004</w:t>
      </w:r>
      <w:r>
        <w:rPr>
          <w:i/>
          <w:iCs/>
        </w:rPr>
        <w:t>"自动化" + 0.003</w:t>
      </w:r>
      <w:r>
        <w:t>"ros" + 0.003</w:t>
      </w:r>
      <w:r>
        <w:rPr>
          <w:i/>
          <w:iCs/>
        </w:rPr>
        <w:t>"岗位" + 0.003</w:t>
      </w:r>
      <w:r>
        <w:t>"rtk" + 0.003</w:t>
      </w:r>
      <w:r>
        <w:rPr>
          <w:i/>
          <w:iCs/>
        </w:rPr>
        <w:t>"规划" + 0.003</w:t>
      </w:r>
      <w:r>
        <w:t xml:space="preserve">"描述" </w:t>
      </w:r>
    </w:p>
    <w:p>
      <w:pPr>
        <w:numPr>
          <w:ilvl w:val="0"/>
          <w:numId w:val="6"/>
        </w:numPr>
      </w:pPr>
      <w:r>
        <w:drawing>
          <wp:inline distT="0" distB="0" distL="114300" distR="114300">
            <wp:extent cx="5334000" cy="3999865"/>
            <wp:effectExtent l="0" t="0" r="0" b="0"/>
            <wp:docPr id="7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title="fig:"/>
                    <pic:cNvPicPr>
                      <a:picLocks noChangeAspect="1" noChangeArrowheads="1"/>
                    </pic:cNvPicPr>
                  </pic:nvPicPr>
                  <pic:blipFill>
                    <a:blip r:embed="rId19"/>
                    <a:stretch>
                      <a:fillRect/>
                    </a:stretch>
                  </pic:blipFill>
                  <pic:spPr>
                    <a:xfrm>
                      <a:off x="0" y="0"/>
                      <a:ext cx="5334000" cy="4000499"/>
                    </a:xfrm>
                    <a:prstGeom prst="rect">
                      <a:avLst/>
                    </a:prstGeom>
                    <a:noFill/>
                    <a:ln w="9525">
                      <a:noFill/>
                    </a:ln>
                  </pic:spPr>
                </pic:pic>
              </a:graphicData>
            </a:graphic>
          </wp:inline>
        </w:drawing>
      </w:r>
    </w:p>
    <w:p>
      <w:pPr>
        <w:numPr>
          <w:ilvl w:val="0"/>
          <w:numId w:val="6"/>
        </w:numPr>
      </w:pPr>
      <w:r>
        <w:t xml:space="preserve"> 图3-1-4 导航定位算法对学历的要求</w:t>
      </w:r>
    </w:p>
    <w:bookmarkEnd w:id="16"/>
    <w:p>
      <w:pPr>
        <w:pStyle w:val="6"/>
      </w:pPr>
      <w:bookmarkStart w:id="17" w:name="X404941a1060c142a7b8301ec901fbf740403681"/>
      <w:r>
        <w:t>3.1.2 统计结果分析</w:t>
      </w:r>
    </w:p>
    <w:p>
      <w:pPr>
        <w:pStyle w:val="23"/>
      </w:pPr>
      <w:r>
        <w:t>统计结果发现，大部分的工作都分布在华东、华南和华北，部分通信和电气控制等工作在华中地区也有分布。对于计算机、软件和网络等工作主要就业地区在超一线城市。</w:t>
      </w:r>
    </w:p>
    <w:p>
      <w:pPr>
        <w:pStyle w:val="3"/>
      </w:pPr>
      <w:r>
        <w:t>对于经验的要求，计算机、软件和网络专业通常对1-3年和3-5年的人才需求较多，而通信、集成电路、电子信息等对于3-5年和5-7年的人才需求较多。</w:t>
      </w:r>
    </w:p>
    <w:p>
      <w:pPr>
        <w:pStyle w:val="3"/>
      </w:pPr>
      <w:r>
        <w:t>学历方面，软件工程主要的要求是本科学历即可，其他专业对于硕士和本科生都有要求，导航定位、slam等特殊的电子信息以及集成电路专业以及高新人工智能行业对于硕博的要求比较高。</w:t>
      </w:r>
    </w:p>
    <w:p>
      <w:pPr>
        <w:pStyle w:val="3"/>
      </w:pPr>
    </w:p>
    <w:bookmarkEnd w:id="15"/>
    <w:bookmarkEnd w:id="17"/>
    <w:p>
      <w:pPr>
        <w:pStyle w:val="5"/>
      </w:pPr>
      <w:bookmarkStart w:id="18" w:name="Xdc6f2fd135dcae961ff8f99c3c4fa9f215983ba"/>
      <w:r>
        <w:t>3.2 词项分布结果</w:t>
      </w:r>
    </w:p>
    <w:p>
      <w:pPr>
        <w:pStyle w:val="23"/>
      </w:pPr>
      <w:r>
        <w:t>在我们所有研究的专业里，包括了软件工程、电子科学与技术、电子信息工程、计算机科学、通信工程、网络工程、集成电路、数据分析这几类专业。</w:t>
      </w:r>
    </w:p>
    <w:p>
      <w:pPr>
        <w:pStyle w:val="3"/>
      </w:pPr>
      <w:r>
        <w:t>我们在研究得到词项分布的基础上绘制了关键词的节点图，过程中剔去了所有英文专业能力词项，这样保留下来的部分更加接近于非专业能力词项。我们使用了python内的networkx包来构建关键词节点分布图，类似于</w:t>
      </w:r>
      <w:r>
        <w:rPr>
          <w:b/>
          <w:bCs/>
        </w:rPr>
        <w:t>共现网络</w:t>
      </w:r>
      <w:r>
        <w:t>，关键词节点图可以更好地呈现专业能力词项和非专业能力词项，并且方便在专业内部进行对比。接下来我们选择几个比较典型的示例进行展示：</w:t>
      </w:r>
    </w:p>
    <w:p>
      <w:pPr>
        <w:pStyle w:val="6"/>
        <w:rPr>
          <w:i w:val="0"/>
          <w:iCs/>
        </w:rPr>
      </w:pPr>
      <w:bookmarkStart w:id="19" w:name="X5113522eff8faccaa0b471642df501c56c166cf"/>
      <w:r>
        <w:t>3.2.1 词项分布结果展现</w:t>
      </w:r>
      <w:bookmarkStart w:id="22" w:name="_GoBack"/>
      <w:bookmarkEnd w:id="22"/>
    </w:p>
    <w:p>
      <w:pPr>
        <w:numPr>
          <w:ilvl w:val="0"/>
          <w:numId w:val="8"/>
        </w:numPr>
      </w:pPr>
      <w:r>
        <w:rPr>
          <w:b/>
          <w:bCs/>
        </w:rPr>
        <w:t>软件工程</w:t>
      </w:r>
      <w:r>
        <w:t>：</w:t>
      </w:r>
    </w:p>
    <w:p>
      <w:pPr>
        <w:numPr>
          <w:ilvl w:val="0"/>
          <w:numId w:val="6"/>
        </w:numPr>
      </w:pPr>
      <w:r>
        <w:drawing>
          <wp:inline distT="0" distB="0" distL="114300" distR="114300">
            <wp:extent cx="5334000" cy="5334000"/>
            <wp:effectExtent l="0" t="0" r="0" b="0"/>
            <wp:docPr id="8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title="fig:"/>
                    <pic:cNvPicPr>
                      <a:picLocks noChangeAspect="1" noChangeArrowheads="1"/>
                    </pic:cNvPicPr>
                  </pic:nvPicPr>
                  <pic:blipFill>
                    <a:blip r:embed="rId20"/>
                    <a:stretch>
                      <a:fillRect/>
                    </a:stretch>
                  </pic:blipFill>
                  <pic:spPr>
                    <a:xfrm>
                      <a:off x="0" y="0"/>
                      <a:ext cx="5334000" cy="5334000"/>
                    </a:xfrm>
                    <a:prstGeom prst="rect">
                      <a:avLst/>
                    </a:prstGeom>
                    <a:noFill/>
                    <a:ln w="9525">
                      <a:noFill/>
                    </a:ln>
                  </pic:spPr>
                </pic:pic>
              </a:graphicData>
            </a:graphic>
          </wp:inline>
        </w:drawing>
      </w:r>
    </w:p>
    <w:p>
      <w:pPr>
        <w:numPr>
          <w:ilvl w:val="0"/>
          <w:numId w:val="6"/>
        </w:numPr>
        <w:jc w:val="center"/>
      </w:pPr>
      <w:r>
        <w:t>图3-2-1 软件工程的词项分布</w:t>
      </w:r>
    </w:p>
    <w:p>
      <w:pPr>
        <w:numPr>
          <w:ilvl w:val="0"/>
          <w:numId w:val="6"/>
        </w:numPr>
      </w:pPr>
      <w:r>
        <w:t>其中0-6对应了：python开发、java开发、前端开发、领域应用开发、c/c++开发、golang开发、数字前后端开发</w:t>
      </w:r>
    </w:p>
    <w:p>
      <w:pPr>
        <w:numPr>
          <w:ilvl w:val="0"/>
          <w:numId w:val="8"/>
        </w:numPr>
      </w:pPr>
      <w:r>
        <w:rPr>
          <w:b/>
          <w:bCs/>
        </w:rPr>
        <w:t>计算机科学</w:t>
      </w:r>
      <w:r>
        <w:t>：</w:t>
      </w:r>
    </w:p>
    <w:p>
      <w:pPr>
        <w:numPr>
          <w:ilvl w:val="0"/>
          <w:numId w:val="6"/>
        </w:numPr>
      </w:pPr>
      <w:r>
        <w:drawing>
          <wp:inline distT="0" distB="0" distL="114300" distR="114300">
            <wp:extent cx="5334000" cy="5334000"/>
            <wp:effectExtent l="0" t="0" r="0" b="0"/>
            <wp:docPr id="8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title="fig:"/>
                    <pic:cNvPicPr>
                      <a:picLocks noChangeAspect="1" noChangeArrowheads="1"/>
                    </pic:cNvPicPr>
                  </pic:nvPicPr>
                  <pic:blipFill>
                    <a:blip r:embed="rId21"/>
                    <a:stretch>
                      <a:fillRect/>
                    </a:stretch>
                  </pic:blipFill>
                  <pic:spPr>
                    <a:xfrm>
                      <a:off x="0" y="0"/>
                      <a:ext cx="5334000" cy="5334000"/>
                    </a:xfrm>
                    <a:prstGeom prst="rect">
                      <a:avLst/>
                    </a:prstGeom>
                    <a:noFill/>
                    <a:ln w="9525">
                      <a:noFill/>
                    </a:ln>
                  </pic:spPr>
                </pic:pic>
              </a:graphicData>
            </a:graphic>
          </wp:inline>
        </w:drawing>
      </w:r>
    </w:p>
    <w:p>
      <w:pPr>
        <w:numPr>
          <w:ilvl w:val="0"/>
          <w:numId w:val="6"/>
        </w:numPr>
        <w:jc w:val="center"/>
      </w:pPr>
      <w:r>
        <w:t>图3-2-2 算法的词项分布</w:t>
      </w:r>
    </w:p>
    <w:p>
      <w:pPr>
        <w:numPr>
          <w:ilvl w:val="0"/>
          <w:numId w:val="6"/>
        </w:numPr>
      </w:pPr>
      <w:r>
        <w:t>其中0-4对应了：ai算法开发、定位算法开发、cv算法开发、控制算法开发、优化算法开发</w:t>
      </w:r>
    </w:p>
    <w:p>
      <w:pPr>
        <w:numPr>
          <w:ilvl w:val="0"/>
          <w:numId w:val="8"/>
        </w:numPr>
      </w:pPr>
      <w:r>
        <w:rPr>
          <w:b/>
          <w:bCs/>
        </w:rPr>
        <w:t>电子信息工程</w:t>
      </w:r>
      <w:r>
        <w:t>：</w:t>
      </w:r>
    </w:p>
    <w:p>
      <w:pPr>
        <w:numPr>
          <w:ilvl w:val="0"/>
          <w:numId w:val="6"/>
        </w:numPr>
      </w:pPr>
      <w:r>
        <w:drawing>
          <wp:inline distT="0" distB="0" distL="114300" distR="114300">
            <wp:extent cx="5334000" cy="5334000"/>
            <wp:effectExtent l="0" t="0" r="0" b="0"/>
            <wp:docPr id="8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title="fig:"/>
                    <pic:cNvPicPr>
                      <a:picLocks noChangeAspect="1" noChangeArrowheads="1"/>
                    </pic:cNvPicPr>
                  </pic:nvPicPr>
                  <pic:blipFill>
                    <a:blip r:embed="rId22"/>
                    <a:stretch>
                      <a:fillRect/>
                    </a:stretch>
                  </pic:blipFill>
                  <pic:spPr>
                    <a:xfrm>
                      <a:off x="0" y="0"/>
                      <a:ext cx="5334000" cy="5334000"/>
                    </a:xfrm>
                    <a:prstGeom prst="rect">
                      <a:avLst/>
                    </a:prstGeom>
                    <a:noFill/>
                    <a:ln w="9525">
                      <a:noFill/>
                    </a:ln>
                  </pic:spPr>
                </pic:pic>
              </a:graphicData>
            </a:graphic>
          </wp:inline>
        </w:drawing>
      </w:r>
    </w:p>
    <w:p>
      <w:pPr>
        <w:numPr>
          <w:ilvl w:val="0"/>
          <w:numId w:val="6"/>
        </w:numPr>
        <w:jc w:val="center"/>
      </w:pPr>
      <w:r>
        <w:t>图3-2-3 电机控制的词项分布</w:t>
      </w:r>
    </w:p>
    <w:p>
      <w:pPr>
        <w:numPr>
          <w:ilvl w:val="0"/>
          <w:numId w:val="6"/>
        </w:numPr>
      </w:pPr>
      <w:r>
        <w:t>其中0-5对应了：仿真控制开发、整车控制开发、智能驾驶开发、电机控制开发、机械控制开发、硬件开发</w:t>
      </w:r>
    </w:p>
    <w:p>
      <w:pPr>
        <w:numPr>
          <w:ilvl w:val="0"/>
          <w:numId w:val="8"/>
        </w:numPr>
      </w:pPr>
      <w:r>
        <w:rPr>
          <w:b/>
          <w:bCs/>
        </w:rPr>
        <w:t>通信工程</w:t>
      </w:r>
      <w:r>
        <w:t>：</w:t>
      </w:r>
    </w:p>
    <w:p>
      <w:pPr>
        <w:numPr>
          <w:ilvl w:val="0"/>
          <w:numId w:val="6"/>
        </w:numPr>
      </w:pPr>
      <w:r>
        <w:drawing>
          <wp:inline distT="0" distB="0" distL="114300" distR="114300">
            <wp:extent cx="5334000" cy="5334000"/>
            <wp:effectExtent l="0" t="0" r="0" b="0"/>
            <wp:docPr id="9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title="fig:"/>
                    <pic:cNvPicPr>
                      <a:picLocks noChangeAspect="1" noChangeArrowheads="1"/>
                    </pic:cNvPicPr>
                  </pic:nvPicPr>
                  <pic:blipFill>
                    <a:blip r:embed="rId23"/>
                    <a:stretch>
                      <a:fillRect/>
                    </a:stretch>
                  </pic:blipFill>
                  <pic:spPr>
                    <a:xfrm>
                      <a:off x="0" y="0"/>
                      <a:ext cx="5334000" cy="5334000"/>
                    </a:xfrm>
                    <a:prstGeom prst="rect">
                      <a:avLst/>
                    </a:prstGeom>
                    <a:noFill/>
                    <a:ln w="9525">
                      <a:noFill/>
                    </a:ln>
                  </pic:spPr>
                </pic:pic>
              </a:graphicData>
            </a:graphic>
          </wp:inline>
        </w:drawing>
      </w:r>
    </w:p>
    <w:p>
      <w:pPr>
        <w:numPr>
          <w:ilvl w:val="0"/>
          <w:numId w:val="6"/>
        </w:numPr>
        <w:jc w:val="center"/>
      </w:pPr>
      <w:r>
        <w:t>图3-2-4 通信技术的词项分布</w:t>
      </w:r>
    </w:p>
    <w:p>
      <w:pPr>
        <w:numPr>
          <w:ilvl w:val="0"/>
          <w:numId w:val="6"/>
        </w:numPr>
      </w:pPr>
      <w:r>
        <w:rPr>
          <w:rFonts w:hint="eastAsia" w:eastAsia="宋体"/>
          <w:lang w:val="en-US" w:eastAsia="zh-CN"/>
        </w:rPr>
        <w:t>其中</w:t>
      </w:r>
      <w:r>
        <w:t>0-7对应了：采购专员、定位算法工程师、卫星结构设计师、光纤工程师、天线工程师、DSP工程师、卫星通信工程师、销售专员</w:t>
      </w:r>
    </w:p>
    <w:p>
      <w:pPr>
        <w:numPr>
          <w:ilvl w:val="0"/>
          <w:numId w:val="6"/>
        </w:numPr>
      </w:pPr>
    </w:p>
    <w:p>
      <w:pPr>
        <w:numPr>
          <w:ilvl w:val="0"/>
          <w:numId w:val="8"/>
        </w:numPr>
      </w:pPr>
      <w:r>
        <w:rPr>
          <w:b/>
          <w:bCs/>
        </w:rPr>
        <w:t>数据管理</w:t>
      </w:r>
      <w:r>
        <w:t>：</w:t>
      </w:r>
    </w:p>
    <w:p>
      <w:pPr>
        <w:numPr>
          <w:ilvl w:val="0"/>
          <w:numId w:val="6"/>
        </w:numPr>
      </w:pPr>
      <w:r>
        <w:drawing>
          <wp:inline distT="0" distB="0" distL="114300" distR="114300">
            <wp:extent cx="5334000" cy="5334000"/>
            <wp:effectExtent l="0" t="0" r="0" b="0"/>
            <wp:docPr id="9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title="fig:"/>
                    <pic:cNvPicPr>
                      <a:picLocks noChangeAspect="1" noChangeArrowheads="1"/>
                    </pic:cNvPicPr>
                  </pic:nvPicPr>
                  <pic:blipFill>
                    <a:blip r:embed="rId24"/>
                    <a:stretch>
                      <a:fillRect/>
                    </a:stretch>
                  </pic:blipFill>
                  <pic:spPr>
                    <a:xfrm>
                      <a:off x="0" y="0"/>
                      <a:ext cx="5334000" cy="5334000"/>
                    </a:xfrm>
                    <a:prstGeom prst="rect">
                      <a:avLst/>
                    </a:prstGeom>
                    <a:noFill/>
                    <a:ln w="9525">
                      <a:noFill/>
                    </a:ln>
                  </pic:spPr>
                </pic:pic>
              </a:graphicData>
            </a:graphic>
          </wp:inline>
        </w:drawing>
      </w:r>
    </w:p>
    <w:p>
      <w:pPr>
        <w:numPr>
          <w:ilvl w:val="0"/>
          <w:numId w:val="6"/>
        </w:numPr>
        <w:jc w:val="center"/>
      </w:pPr>
      <w:r>
        <w:t>图3-2-5 数据分析的词项分布</w:t>
      </w:r>
    </w:p>
    <w:p>
      <w:pPr>
        <w:numPr>
          <w:ilvl w:val="0"/>
          <w:numId w:val="6"/>
        </w:numPr>
      </w:pPr>
      <w:r>
        <w:t>其中0-5对应了：大数据开发、商品数据分析、数据产品方案、数据安全、数据系统运维、数据测试工程师</w:t>
      </w:r>
    </w:p>
    <w:bookmarkEnd w:id="19"/>
    <w:p>
      <w:pPr>
        <w:pStyle w:val="6"/>
      </w:pPr>
      <w:bookmarkStart w:id="20" w:name="X63a766bf87d182189e74c20e38687fc27faee0e"/>
      <w:r>
        <w:t>3.2.2 词项分布结果分析</w:t>
      </w:r>
    </w:p>
    <w:p>
      <w:pPr>
        <w:pStyle w:val="23"/>
      </w:pPr>
      <w:r>
        <w:t>在上面的词项分布图中已经可以很好的看到同一个专业内部的对于专业能力和非专业能力的词汇描述差异了，可以看到大部分的专业都包含了“项目”，“团队”，“经验”等词项，这说明团队协作完成项目在任何一个相关领域内都有着至关重要的意义，并且对于应聘者就业经验的考究是一个非常重要的指标，经验在招聘中的占比非常大。</w:t>
      </w:r>
    </w:p>
    <w:p>
      <w:pPr>
        <w:pStyle w:val="3"/>
      </w:pPr>
      <w:r>
        <w:t>除此之外，专业之间也可以通过这个词项分布图找到差异，例如偏向于软件和计算机方面的更多需要在沟通中进行设计和开发，而偏向于硬件的行业则更需要深入研究、钻研。</w:t>
      </w:r>
    </w:p>
    <w:p>
      <w:pPr>
        <w:pStyle w:val="3"/>
      </w:pPr>
      <w:r>
        <w:rPr>
          <w:b/>
          <w:bCs/>
        </w:rPr>
        <w:t>相似度分析</w:t>
      </w:r>
    </w:p>
    <w:p>
      <w:pPr>
        <w:pStyle w:val="3"/>
      </w:pPr>
      <w:r>
        <w:t>仅仅从词项分布上并不一定能够准确的获取到相似度，但是可以大致分析出公共点和差异，在此基础上，我们又采用了相似度对词项分布的结果进行解析。我们再次使用了TF-IDF的词袋模型，把已经得到的各个专业下的各个聚类主题的词汇作为原始词汇构建词典，对于每一个专业，把里面的所有聚类主题合并成一个词汇主题，作为这个专业的词项描述。选择使用聚类后的主题词项分布作为原始数据分析相关性而不是用招聘信息的内容作为原始数据分析相关度是因为招聘信息中的噪音太多，很容易会导致错误的结果出现，而主题则是已经浓缩了招聘信息中关键信息的精炼部分，所以使用主题进行相似度分析效果反而会更好。</w:t>
      </w:r>
    </w:p>
    <w:p>
      <w:pPr>
        <w:pStyle w:val="3"/>
      </w:pPr>
      <w:r>
        <w:t>首先把其中一些偏向于专业词汇描述的部分剔除，保留较多的非专业能力词项，这样相似度的比较可以得到</w:t>
      </w:r>
      <w:r>
        <w:rPr>
          <w:b/>
          <w:bCs/>
        </w:rPr>
        <w:t>职业能力</w:t>
      </w:r>
      <w:r>
        <w:t>的相似度。然后对所有专业的词汇主题进行TF-IDF词袋模型的构造，这样添加的逆文档频率可以更有效的反映出更明显的特征，基于这个结果，我们使用向量的余弦夹角来计算相似度，对于两个词袋向量，其相似度可以表示为：</w:t>
      </w:r>
    </w:p>
    <w:p>
      <w:pPr>
        <w:pStyle w:val="3"/>
      </w:pPr>
      <w:r>
        <w:drawing>
          <wp:inline distT="0" distB="0" distL="114300" distR="114300">
            <wp:extent cx="5334000" cy="1204595"/>
            <wp:effectExtent l="0" t="0" r="0" b="0"/>
            <wp:docPr id="9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title="fig:"/>
                    <pic:cNvPicPr>
                      <a:picLocks noChangeAspect="1" noChangeArrowheads="1"/>
                    </pic:cNvPicPr>
                  </pic:nvPicPr>
                  <pic:blipFill>
                    <a:blip r:embed="rId25"/>
                    <a:stretch>
                      <a:fillRect/>
                    </a:stretch>
                  </pic:blipFill>
                  <pic:spPr>
                    <a:xfrm>
                      <a:off x="0" y="0"/>
                      <a:ext cx="5334000" cy="1205204"/>
                    </a:xfrm>
                    <a:prstGeom prst="rect">
                      <a:avLst/>
                    </a:prstGeom>
                    <a:noFill/>
                    <a:ln w="9525">
                      <a:noFill/>
                    </a:ln>
                  </pic:spPr>
                </pic:pic>
              </a:graphicData>
            </a:graphic>
          </wp:inline>
        </w:drawing>
      </w:r>
    </w:p>
    <w:p>
      <w:pPr>
        <w:pStyle w:val="3"/>
      </w:pPr>
      <w:r>
        <w:t>我们使用了python的numpy包完成余弦的计算，结果如表1所示：</w:t>
      </w:r>
    </w:p>
    <w:p>
      <w:pPr>
        <w:pStyle w:val="3"/>
        <w:jc w:val="center"/>
      </w:pPr>
      <w:r>
        <w:rPr>
          <w:b/>
          <w:bCs/>
        </w:rPr>
        <w:t>表1：不同技术难度要求岗位需要的核心职业能力列表</w:t>
      </w:r>
    </w:p>
    <w:tbl>
      <w:tblPr>
        <w:tblStyle w:val="30"/>
        <w:tblW w:w="0" w:type="auto"/>
        <w:tblInd w:w="0" w:type="dxa"/>
        <w:tblLayout w:type="autofit"/>
        <w:tblCellMar>
          <w:top w:w="0" w:type="dxa"/>
          <w:left w:w="108" w:type="dxa"/>
          <w:bottom w:w="0" w:type="dxa"/>
          <w:right w:w="108" w:type="dxa"/>
        </w:tblCellMar>
      </w:tblPr>
      <w:tblGrid>
        <w:gridCol w:w="431"/>
        <w:gridCol w:w="574"/>
        <w:gridCol w:w="574"/>
        <w:gridCol w:w="574"/>
        <w:gridCol w:w="617"/>
        <w:gridCol w:w="574"/>
        <w:gridCol w:w="617"/>
        <w:gridCol w:w="617"/>
        <w:gridCol w:w="617"/>
        <w:gridCol w:w="617"/>
        <w:gridCol w:w="617"/>
        <w:gridCol w:w="617"/>
        <w:gridCol w:w="574"/>
        <w:gridCol w:w="618"/>
        <w:gridCol w:w="618"/>
      </w:tblGrid>
      <w:tr>
        <w:tblPrEx>
          <w:tblCellMar>
            <w:top w:w="0" w:type="dxa"/>
            <w:left w:w="108" w:type="dxa"/>
            <w:bottom w:w="0" w:type="dxa"/>
            <w:right w:w="108" w:type="dxa"/>
          </w:tblCellMar>
        </w:tblPrEx>
        <w:trPr>
          <w:tblHeader/>
        </w:trPr>
        <w:tc>
          <w:p>
            <w:pPr>
              <w:pStyle w:val="24"/>
              <w:jc w:val="left"/>
            </w:pPr>
          </w:p>
        </w:tc>
        <w:tc>
          <w:p>
            <w:pPr>
              <w:pStyle w:val="24"/>
              <w:jc w:val="left"/>
            </w:pPr>
            <w:r>
              <w:t>人工智能</w:t>
            </w:r>
          </w:p>
        </w:tc>
        <w:tc>
          <w:p>
            <w:pPr>
              <w:pStyle w:val="24"/>
              <w:jc w:val="left"/>
            </w:pPr>
            <w:r>
              <w:t>光电</w:t>
            </w:r>
          </w:p>
        </w:tc>
        <w:tc>
          <w:p>
            <w:pPr>
              <w:pStyle w:val="24"/>
              <w:jc w:val="left"/>
            </w:pPr>
            <w:r>
              <w:t>前后端</w:t>
            </w:r>
          </w:p>
        </w:tc>
        <w:tc>
          <w:p>
            <w:pPr>
              <w:pStyle w:val="24"/>
              <w:jc w:val="left"/>
            </w:pPr>
            <w:r>
              <w:t>导航</w:t>
            </w:r>
          </w:p>
        </w:tc>
        <w:tc>
          <w:p>
            <w:pPr>
              <w:pStyle w:val="24"/>
              <w:jc w:val="left"/>
            </w:pPr>
            <w:r>
              <w:t>嵌入式</w:t>
            </w:r>
          </w:p>
        </w:tc>
        <w:tc>
          <w:p>
            <w:pPr>
              <w:pStyle w:val="24"/>
              <w:jc w:val="left"/>
            </w:pPr>
            <w:r>
              <w:t>数字电子</w:t>
            </w:r>
          </w:p>
        </w:tc>
        <w:tc>
          <w:p>
            <w:pPr>
              <w:pStyle w:val="24"/>
              <w:jc w:val="left"/>
            </w:pPr>
            <w:r>
              <w:t>数据分析</w:t>
            </w:r>
          </w:p>
        </w:tc>
        <w:tc>
          <w:p>
            <w:pPr>
              <w:pStyle w:val="24"/>
              <w:jc w:val="left"/>
            </w:pPr>
            <w:r>
              <w:t>数据开发</w:t>
            </w:r>
          </w:p>
        </w:tc>
        <w:tc>
          <w:p>
            <w:pPr>
              <w:pStyle w:val="24"/>
              <w:jc w:val="left"/>
            </w:pPr>
            <w:r>
              <w:t>电气控制</w:t>
            </w:r>
          </w:p>
        </w:tc>
        <w:tc>
          <w:p>
            <w:pPr>
              <w:pStyle w:val="24"/>
              <w:jc w:val="left"/>
            </w:pPr>
            <w:r>
              <w:t>算法</w:t>
            </w:r>
          </w:p>
        </w:tc>
        <w:tc>
          <w:p>
            <w:pPr>
              <w:pStyle w:val="24"/>
              <w:jc w:val="left"/>
            </w:pPr>
            <w:r>
              <w:t>网络安全</w:t>
            </w:r>
          </w:p>
        </w:tc>
        <w:tc>
          <w:p>
            <w:pPr>
              <w:pStyle w:val="24"/>
              <w:jc w:val="left"/>
            </w:pPr>
            <w:r>
              <w:t>软件测试</w:t>
            </w:r>
          </w:p>
        </w:tc>
        <w:tc>
          <w:p>
            <w:pPr>
              <w:pStyle w:val="24"/>
              <w:jc w:val="left"/>
            </w:pPr>
            <w:r>
              <w:t>通信技术</w:t>
            </w:r>
          </w:p>
        </w:tc>
        <w:tc>
          <w:p>
            <w:pPr>
              <w:pStyle w:val="24"/>
              <w:jc w:val="left"/>
            </w:pPr>
            <w:r>
              <w:t>集成电路</w:t>
            </w:r>
          </w:p>
        </w:tc>
      </w:tr>
      <w:tr>
        <w:tblPrEx>
          <w:tblCellMar>
            <w:top w:w="0" w:type="dxa"/>
            <w:left w:w="108" w:type="dxa"/>
            <w:bottom w:w="0" w:type="dxa"/>
            <w:right w:w="108" w:type="dxa"/>
          </w:tblCellMar>
        </w:tblPrEx>
        <w:tc>
          <w:p>
            <w:pPr>
              <w:pStyle w:val="24"/>
              <w:jc w:val="left"/>
            </w:pPr>
            <w:r>
              <w:t>人工智能</w:t>
            </w:r>
          </w:p>
        </w:tc>
        <w:tc>
          <w:p>
            <w:pPr>
              <w:pStyle w:val="24"/>
              <w:jc w:val="left"/>
            </w:pPr>
            <w:r>
              <w:t>100</w:t>
            </w:r>
          </w:p>
        </w:tc>
        <w:tc>
          <w:p>
            <w:pPr>
              <w:pStyle w:val="24"/>
              <w:jc w:val="left"/>
            </w:pPr>
            <w:r>
              <w:t>5.9</w:t>
            </w:r>
          </w:p>
        </w:tc>
        <w:tc>
          <w:p>
            <w:pPr>
              <w:pStyle w:val="24"/>
              <w:jc w:val="left"/>
            </w:pPr>
            <w:r>
              <w:t>3.4</w:t>
            </w:r>
          </w:p>
        </w:tc>
        <w:tc>
          <w:p>
            <w:pPr>
              <w:pStyle w:val="24"/>
              <w:jc w:val="left"/>
            </w:pPr>
            <w:r>
              <w:t>17.3</w:t>
            </w:r>
          </w:p>
        </w:tc>
        <w:tc>
          <w:p>
            <w:pPr>
              <w:pStyle w:val="24"/>
              <w:jc w:val="left"/>
            </w:pPr>
            <w:r>
              <w:t>1.8</w:t>
            </w:r>
          </w:p>
        </w:tc>
        <w:tc>
          <w:p>
            <w:pPr>
              <w:pStyle w:val="24"/>
              <w:jc w:val="left"/>
            </w:pPr>
            <w:r>
              <w:t>1.7</w:t>
            </w:r>
          </w:p>
        </w:tc>
        <w:tc>
          <w:p>
            <w:pPr>
              <w:pStyle w:val="24"/>
              <w:jc w:val="left"/>
            </w:pPr>
            <w:r>
              <w:t>10.1</w:t>
            </w:r>
          </w:p>
        </w:tc>
        <w:tc>
          <w:p>
            <w:pPr>
              <w:pStyle w:val="24"/>
              <w:jc w:val="left"/>
            </w:pPr>
            <w:r>
              <w:t>3.4</w:t>
            </w:r>
          </w:p>
        </w:tc>
        <w:tc>
          <w:p>
            <w:pPr>
              <w:pStyle w:val="24"/>
              <w:jc w:val="left"/>
            </w:pPr>
            <w:r>
              <w:t>2.1</w:t>
            </w:r>
          </w:p>
        </w:tc>
        <w:tc>
          <w:p>
            <w:pPr>
              <w:pStyle w:val="24"/>
              <w:jc w:val="left"/>
            </w:pPr>
            <w:r>
              <w:t>32.2</w:t>
            </w:r>
          </w:p>
        </w:tc>
        <w:tc>
          <w:p>
            <w:pPr>
              <w:pStyle w:val="24"/>
              <w:jc w:val="left"/>
            </w:pPr>
            <w:r>
              <w:t>4.0</w:t>
            </w:r>
          </w:p>
        </w:tc>
        <w:tc>
          <w:p>
            <w:pPr>
              <w:pStyle w:val="24"/>
              <w:jc w:val="left"/>
            </w:pPr>
            <w:r>
              <w:t>3.0</w:t>
            </w:r>
          </w:p>
        </w:tc>
        <w:tc>
          <w:p>
            <w:pPr>
              <w:pStyle w:val="24"/>
              <w:jc w:val="left"/>
            </w:pPr>
            <w:r>
              <w:t>2.2</w:t>
            </w:r>
          </w:p>
        </w:tc>
        <w:tc>
          <w:p>
            <w:pPr>
              <w:pStyle w:val="24"/>
              <w:jc w:val="left"/>
            </w:pPr>
            <w:r>
              <w:t>0.6</w:t>
            </w:r>
          </w:p>
        </w:tc>
      </w:tr>
      <w:tr>
        <w:tblPrEx>
          <w:tblCellMar>
            <w:top w:w="0" w:type="dxa"/>
            <w:left w:w="108" w:type="dxa"/>
            <w:bottom w:w="0" w:type="dxa"/>
            <w:right w:w="108" w:type="dxa"/>
          </w:tblCellMar>
        </w:tblPrEx>
        <w:tc>
          <w:p>
            <w:pPr>
              <w:pStyle w:val="24"/>
              <w:jc w:val="left"/>
            </w:pPr>
            <w:r>
              <w:t>光电</w:t>
            </w:r>
          </w:p>
        </w:tc>
        <w:tc>
          <w:p>
            <w:pPr>
              <w:pStyle w:val="24"/>
              <w:jc w:val="left"/>
            </w:pPr>
          </w:p>
        </w:tc>
        <w:tc>
          <w:p>
            <w:pPr>
              <w:pStyle w:val="24"/>
              <w:jc w:val="left"/>
            </w:pPr>
            <w:r>
              <w:t>100</w:t>
            </w:r>
          </w:p>
        </w:tc>
        <w:tc>
          <w:p>
            <w:pPr>
              <w:pStyle w:val="24"/>
              <w:jc w:val="left"/>
            </w:pPr>
            <w:r>
              <w:t>3.9</w:t>
            </w:r>
          </w:p>
        </w:tc>
        <w:tc>
          <w:p>
            <w:pPr>
              <w:pStyle w:val="24"/>
              <w:jc w:val="left"/>
            </w:pPr>
            <w:r>
              <w:t>4.4</w:t>
            </w:r>
          </w:p>
        </w:tc>
        <w:tc>
          <w:p>
            <w:pPr>
              <w:pStyle w:val="24"/>
              <w:jc w:val="left"/>
            </w:pPr>
            <w:r>
              <w:t>5.7</w:t>
            </w:r>
          </w:p>
        </w:tc>
        <w:tc>
          <w:p>
            <w:pPr>
              <w:pStyle w:val="24"/>
              <w:jc w:val="left"/>
            </w:pPr>
            <w:r>
              <w:t>7.6</w:t>
            </w:r>
          </w:p>
        </w:tc>
        <w:tc>
          <w:p>
            <w:pPr>
              <w:pStyle w:val="24"/>
              <w:jc w:val="left"/>
            </w:pPr>
            <w:r>
              <w:t>3.8</w:t>
            </w:r>
          </w:p>
        </w:tc>
        <w:tc>
          <w:p>
            <w:pPr>
              <w:pStyle w:val="24"/>
              <w:jc w:val="left"/>
            </w:pPr>
            <w:r>
              <w:t>1.6</w:t>
            </w:r>
          </w:p>
        </w:tc>
        <w:tc>
          <w:p>
            <w:pPr>
              <w:pStyle w:val="24"/>
              <w:jc w:val="left"/>
            </w:pPr>
            <w:r>
              <w:t>9.7</w:t>
            </w:r>
          </w:p>
        </w:tc>
        <w:tc>
          <w:p>
            <w:pPr>
              <w:pStyle w:val="24"/>
              <w:jc w:val="left"/>
            </w:pPr>
            <w:r>
              <w:t>9.3</w:t>
            </w:r>
          </w:p>
        </w:tc>
        <w:tc>
          <w:p>
            <w:pPr>
              <w:pStyle w:val="24"/>
              <w:jc w:val="left"/>
            </w:pPr>
            <w:r>
              <w:t>10.7</w:t>
            </w:r>
          </w:p>
        </w:tc>
        <w:tc>
          <w:p>
            <w:pPr>
              <w:pStyle w:val="24"/>
              <w:jc w:val="left"/>
            </w:pPr>
            <w:r>
              <w:t>5.6</w:t>
            </w:r>
          </w:p>
        </w:tc>
        <w:tc>
          <w:p>
            <w:pPr>
              <w:pStyle w:val="24"/>
              <w:jc w:val="left"/>
            </w:pPr>
            <w:r>
              <w:t>14.5</w:t>
            </w:r>
          </w:p>
        </w:tc>
        <w:tc>
          <w:p>
            <w:pPr>
              <w:pStyle w:val="24"/>
              <w:jc w:val="left"/>
            </w:pPr>
            <w:r>
              <w:t>6.1</w:t>
            </w:r>
          </w:p>
        </w:tc>
      </w:tr>
      <w:tr>
        <w:tblPrEx>
          <w:tblCellMar>
            <w:top w:w="0" w:type="dxa"/>
            <w:left w:w="108" w:type="dxa"/>
            <w:bottom w:w="0" w:type="dxa"/>
            <w:right w:w="108" w:type="dxa"/>
          </w:tblCellMar>
        </w:tblPrEx>
        <w:tc>
          <w:p>
            <w:pPr>
              <w:pStyle w:val="24"/>
              <w:jc w:val="left"/>
            </w:pPr>
            <w:r>
              <w:t>前后端</w:t>
            </w:r>
          </w:p>
        </w:tc>
        <w:tc>
          <w:p>
            <w:pPr>
              <w:pStyle w:val="24"/>
              <w:jc w:val="left"/>
            </w:pPr>
          </w:p>
        </w:tc>
        <w:tc>
          <w:p>
            <w:pPr>
              <w:pStyle w:val="24"/>
              <w:jc w:val="left"/>
            </w:pPr>
          </w:p>
        </w:tc>
        <w:tc>
          <w:p>
            <w:pPr>
              <w:pStyle w:val="24"/>
              <w:jc w:val="left"/>
            </w:pPr>
            <w:r>
              <w:t>100</w:t>
            </w:r>
          </w:p>
        </w:tc>
        <w:tc>
          <w:p>
            <w:pPr>
              <w:pStyle w:val="24"/>
              <w:jc w:val="left"/>
            </w:pPr>
            <w:r>
              <w:t>5.4</w:t>
            </w:r>
          </w:p>
        </w:tc>
        <w:tc>
          <w:p>
            <w:pPr>
              <w:pStyle w:val="24"/>
              <w:jc w:val="left"/>
            </w:pPr>
            <w:r>
              <w:t>8.7</w:t>
            </w:r>
          </w:p>
        </w:tc>
        <w:tc>
          <w:p>
            <w:pPr>
              <w:pStyle w:val="24"/>
              <w:jc w:val="left"/>
            </w:pPr>
            <w:r>
              <w:t>8.5</w:t>
            </w:r>
          </w:p>
        </w:tc>
        <w:tc>
          <w:p>
            <w:pPr>
              <w:pStyle w:val="24"/>
              <w:jc w:val="left"/>
            </w:pPr>
            <w:r>
              <w:t>6.4</w:t>
            </w:r>
          </w:p>
        </w:tc>
        <w:tc>
          <w:p>
            <w:pPr>
              <w:pStyle w:val="24"/>
              <w:jc w:val="left"/>
            </w:pPr>
            <w:r>
              <w:t>6.3</w:t>
            </w:r>
          </w:p>
        </w:tc>
        <w:tc>
          <w:p>
            <w:pPr>
              <w:pStyle w:val="24"/>
              <w:jc w:val="left"/>
            </w:pPr>
            <w:r>
              <w:t>4.9</w:t>
            </w:r>
          </w:p>
        </w:tc>
        <w:tc>
          <w:p>
            <w:pPr>
              <w:pStyle w:val="24"/>
              <w:jc w:val="left"/>
            </w:pPr>
            <w:r>
              <w:t>9.4</w:t>
            </w:r>
          </w:p>
        </w:tc>
        <w:tc>
          <w:p>
            <w:pPr>
              <w:pStyle w:val="24"/>
              <w:jc w:val="left"/>
            </w:pPr>
            <w:r>
              <w:t>6.9</w:t>
            </w:r>
          </w:p>
        </w:tc>
        <w:tc>
          <w:p>
            <w:pPr>
              <w:pStyle w:val="24"/>
              <w:jc w:val="left"/>
            </w:pPr>
            <w:r>
              <w:t>6.0</w:t>
            </w:r>
          </w:p>
        </w:tc>
        <w:tc>
          <w:p>
            <w:pPr>
              <w:pStyle w:val="24"/>
              <w:jc w:val="left"/>
            </w:pPr>
            <w:r>
              <w:t>3.1</w:t>
            </w:r>
          </w:p>
        </w:tc>
        <w:tc>
          <w:p>
            <w:pPr>
              <w:pStyle w:val="24"/>
              <w:jc w:val="left"/>
            </w:pPr>
            <w:r>
              <w:t>7.2</w:t>
            </w:r>
          </w:p>
        </w:tc>
      </w:tr>
      <w:tr>
        <w:tblPrEx>
          <w:tblCellMar>
            <w:top w:w="0" w:type="dxa"/>
            <w:left w:w="108" w:type="dxa"/>
            <w:bottom w:w="0" w:type="dxa"/>
            <w:right w:w="108" w:type="dxa"/>
          </w:tblCellMar>
        </w:tblPrEx>
        <w:tc>
          <w:p>
            <w:pPr>
              <w:pStyle w:val="24"/>
              <w:jc w:val="left"/>
            </w:pPr>
            <w:r>
              <w:t>导航</w:t>
            </w:r>
          </w:p>
        </w:tc>
        <w:tc>
          <w:p>
            <w:pPr>
              <w:pStyle w:val="24"/>
              <w:jc w:val="left"/>
            </w:pPr>
          </w:p>
        </w:tc>
        <w:tc>
          <w:p>
            <w:pPr>
              <w:pStyle w:val="24"/>
              <w:jc w:val="left"/>
            </w:pPr>
          </w:p>
        </w:tc>
        <w:tc>
          <w:p>
            <w:pPr>
              <w:pStyle w:val="24"/>
              <w:jc w:val="left"/>
            </w:pPr>
          </w:p>
        </w:tc>
        <w:tc>
          <w:p>
            <w:pPr>
              <w:pStyle w:val="24"/>
              <w:jc w:val="left"/>
            </w:pPr>
            <w:r>
              <w:t>100</w:t>
            </w:r>
          </w:p>
        </w:tc>
        <w:tc>
          <w:p>
            <w:pPr>
              <w:pStyle w:val="24"/>
              <w:jc w:val="left"/>
            </w:pPr>
            <w:r>
              <w:t>7.9</w:t>
            </w:r>
          </w:p>
        </w:tc>
        <w:tc>
          <w:p>
            <w:pPr>
              <w:pStyle w:val="24"/>
              <w:jc w:val="left"/>
            </w:pPr>
            <w:r>
              <w:t>2.3</w:t>
            </w:r>
          </w:p>
        </w:tc>
        <w:tc>
          <w:p>
            <w:pPr>
              <w:pStyle w:val="24"/>
              <w:jc w:val="left"/>
            </w:pPr>
            <w:r>
              <w:t>4.6</w:t>
            </w:r>
          </w:p>
        </w:tc>
        <w:tc>
          <w:p>
            <w:pPr>
              <w:pStyle w:val="24"/>
              <w:jc w:val="left"/>
            </w:pPr>
            <w:r>
              <w:t>0.6</w:t>
            </w:r>
          </w:p>
        </w:tc>
        <w:tc>
          <w:p>
            <w:pPr>
              <w:pStyle w:val="24"/>
              <w:jc w:val="left"/>
            </w:pPr>
            <w:r>
              <w:t>8.4</w:t>
            </w:r>
          </w:p>
        </w:tc>
        <w:tc>
          <w:p>
            <w:pPr>
              <w:pStyle w:val="24"/>
              <w:jc w:val="left"/>
            </w:pPr>
            <w:r>
              <w:t>24.5</w:t>
            </w:r>
          </w:p>
        </w:tc>
        <w:tc>
          <w:p>
            <w:pPr>
              <w:pStyle w:val="24"/>
              <w:jc w:val="left"/>
            </w:pPr>
            <w:r>
              <w:t>1.8</w:t>
            </w:r>
          </w:p>
        </w:tc>
        <w:tc>
          <w:p>
            <w:pPr>
              <w:pStyle w:val="24"/>
              <w:jc w:val="left"/>
            </w:pPr>
            <w:r>
              <w:t>3.8</w:t>
            </w:r>
          </w:p>
        </w:tc>
        <w:tc>
          <w:p>
            <w:pPr>
              <w:pStyle w:val="24"/>
              <w:jc w:val="left"/>
            </w:pPr>
            <w:r>
              <w:t>15.1</w:t>
            </w:r>
          </w:p>
        </w:tc>
        <w:tc>
          <w:p>
            <w:pPr>
              <w:pStyle w:val="24"/>
              <w:jc w:val="left"/>
            </w:pPr>
            <w:r>
              <w:t>1.5</w:t>
            </w:r>
          </w:p>
        </w:tc>
      </w:tr>
      <w:tr>
        <w:tblPrEx>
          <w:tblCellMar>
            <w:top w:w="0" w:type="dxa"/>
            <w:left w:w="108" w:type="dxa"/>
            <w:bottom w:w="0" w:type="dxa"/>
            <w:right w:w="108" w:type="dxa"/>
          </w:tblCellMar>
        </w:tblPrEx>
        <w:tc>
          <w:p>
            <w:pPr>
              <w:pStyle w:val="24"/>
              <w:jc w:val="left"/>
            </w:pPr>
            <w:r>
              <w:t>嵌入式</w:t>
            </w: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c>
          <w:p>
            <w:pPr>
              <w:pStyle w:val="24"/>
              <w:jc w:val="left"/>
            </w:pPr>
            <w:r>
              <w:t>20.6</w:t>
            </w:r>
          </w:p>
        </w:tc>
        <w:tc>
          <w:p>
            <w:pPr>
              <w:pStyle w:val="24"/>
              <w:jc w:val="left"/>
            </w:pPr>
            <w:r>
              <w:t>5.2</w:t>
            </w:r>
          </w:p>
        </w:tc>
        <w:tc>
          <w:p>
            <w:pPr>
              <w:pStyle w:val="24"/>
              <w:jc w:val="left"/>
            </w:pPr>
            <w:r>
              <w:t>2.2</w:t>
            </w:r>
          </w:p>
        </w:tc>
        <w:tc>
          <w:p>
            <w:pPr>
              <w:pStyle w:val="24"/>
              <w:jc w:val="left"/>
            </w:pPr>
            <w:r>
              <w:t>20.5</w:t>
            </w:r>
          </w:p>
        </w:tc>
        <w:tc>
          <w:p>
            <w:pPr>
              <w:pStyle w:val="24"/>
              <w:jc w:val="left"/>
            </w:pPr>
            <w:r>
              <w:t>6.6</w:t>
            </w:r>
          </w:p>
        </w:tc>
        <w:tc>
          <w:p>
            <w:pPr>
              <w:pStyle w:val="24"/>
              <w:jc w:val="left"/>
            </w:pPr>
            <w:r>
              <w:t>5.5</w:t>
            </w:r>
          </w:p>
        </w:tc>
        <w:tc>
          <w:p>
            <w:pPr>
              <w:pStyle w:val="24"/>
              <w:jc w:val="left"/>
            </w:pPr>
            <w:r>
              <w:t>1.9</w:t>
            </w:r>
          </w:p>
        </w:tc>
        <w:tc>
          <w:p>
            <w:pPr>
              <w:pStyle w:val="24"/>
              <w:jc w:val="left"/>
            </w:pPr>
            <w:r>
              <w:t>3.5</w:t>
            </w:r>
          </w:p>
        </w:tc>
        <w:tc>
          <w:p>
            <w:pPr>
              <w:pStyle w:val="24"/>
              <w:jc w:val="left"/>
            </w:pPr>
            <w:r>
              <w:t>4.0</w:t>
            </w:r>
          </w:p>
        </w:tc>
      </w:tr>
      <w:tr>
        <w:tblPrEx>
          <w:tblCellMar>
            <w:top w:w="0" w:type="dxa"/>
            <w:left w:w="108" w:type="dxa"/>
            <w:bottom w:w="0" w:type="dxa"/>
            <w:right w:w="108" w:type="dxa"/>
          </w:tblCellMar>
        </w:tblPrEx>
        <w:tc>
          <w:p>
            <w:pPr>
              <w:pStyle w:val="24"/>
              <w:jc w:val="left"/>
            </w:pPr>
            <w:r>
              <w:t>数字电子</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c>
          <w:p>
            <w:pPr>
              <w:pStyle w:val="24"/>
              <w:jc w:val="left"/>
            </w:pPr>
            <w:r>
              <w:t>12.8</w:t>
            </w:r>
          </w:p>
        </w:tc>
        <w:tc>
          <w:p>
            <w:pPr>
              <w:pStyle w:val="24"/>
              <w:jc w:val="left"/>
            </w:pPr>
            <w:r>
              <w:t>3.9</w:t>
            </w:r>
          </w:p>
        </w:tc>
        <w:tc>
          <w:p>
            <w:pPr>
              <w:pStyle w:val="24"/>
              <w:jc w:val="left"/>
            </w:pPr>
            <w:r>
              <w:t>8.4</w:t>
            </w:r>
          </w:p>
        </w:tc>
        <w:tc>
          <w:p>
            <w:pPr>
              <w:pStyle w:val="24"/>
              <w:jc w:val="left"/>
            </w:pPr>
            <w:r>
              <w:t>6.4</w:t>
            </w:r>
          </w:p>
        </w:tc>
        <w:tc>
          <w:p>
            <w:pPr>
              <w:pStyle w:val="24"/>
              <w:jc w:val="left"/>
            </w:pPr>
            <w:r>
              <w:t>4.8</w:t>
            </w:r>
          </w:p>
        </w:tc>
        <w:tc>
          <w:p>
            <w:pPr>
              <w:pStyle w:val="24"/>
              <w:jc w:val="left"/>
            </w:pPr>
            <w:r>
              <w:t>7.2</w:t>
            </w:r>
          </w:p>
        </w:tc>
        <w:tc>
          <w:p>
            <w:pPr>
              <w:pStyle w:val="24"/>
              <w:jc w:val="left"/>
            </w:pPr>
            <w:r>
              <w:t>6.0</w:t>
            </w:r>
          </w:p>
        </w:tc>
        <w:tc>
          <w:p>
            <w:pPr>
              <w:pStyle w:val="24"/>
              <w:jc w:val="left"/>
            </w:pPr>
            <w:r>
              <w:t>31.6</w:t>
            </w:r>
          </w:p>
        </w:tc>
      </w:tr>
      <w:tr>
        <w:tblPrEx>
          <w:tblCellMar>
            <w:top w:w="0" w:type="dxa"/>
            <w:left w:w="108" w:type="dxa"/>
            <w:bottom w:w="0" w:type="dxa"/>
            <w:right w:w="108" w:type="dxa"/>
          </w:tblCellMar>
        </w:tblPrEx>
        <w:tc>
          <w:p>
            <w:pPr>
              <w:pStyle w:val="24"/>
              <w:jc w:val="left"/>
            </w:pPr>
            <w:r>
              <w:t>数据分析</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c>
          <w:p>
            <w:pPr>
              <w:pStyle w:val="24"/>
              <w:jc w:val="left"/>
            </w:pPr>
            <w:r>
              <w:t>33.4</w:t>
            </w:r>
          </w:p>
        </w:tc>
        <w:tc>
          <w:p>
            <w:pPr>
              <w:pStyle w:val="24"/>
              <w:jc w:val="left"/>
            </w:pPr>
            <w:r>
              <w:t>6.0</w:t>
            </w:r>
          </w:p>
        </w:tc>
        <w:tc>
          <w:p>
            <w:pPr>
              <w:pStyle w:val="24"/>
              <w:jc w:val="left"/>
            </w:pPr>
            <w:r>
              <w:t>8.2</w:t>
            </w:r>
          </w:p>
        </w:tc>
        <w:tc>
          <w:p>
            <w:pPr>
              <w:pStyle w:val="24"/>
              <w:jc w:val="left"/>
            </w:pPr>
            <w:r>
              <w:t>20.0</w:t>
            </w:r>
          </w:p>
        </w:tc>
        <w:tc>
          <w:p>
            <w:pPr>
              <w:pStyle w:val="24"/>
              <w:jc w:val="left"/>
            </w:pPr>
            <w:r>
              <w:t>6.0</w:t>
            </w:r>
          </w:p>
        </w:tc>
        <w:tc>
          <w:p>
            <w:pPr>
              <w:pStyle w:val="24"/>
              <w:jc w:val="left"/>
            </w:pPr>
            <w:r>
              <w:t>3.7</w:t>
            </w:r>
          </w:p>
        </w:tc>
        <w:tc>
          <w:p>
            <w:pPr>
              <w:pStyle w:val="24"/>
              <w:jc w:val="left"/>
            </w:pPr>
            <w:r>
              <w:t>0.5</w:t>
            </w:r>
          </w:p>
        </w:tc>
      </w:tr>
      <w:tr>
        <w:tblPrEx>
          <w:tblCellMar>
            <w:top w:w="0" w:type="dxa"/>
            <w:left w:w="108" w:type="dxa"/>
            <w:bottom w:w="0" w:type="dxa"/>
            <w:right w:w="108" w:type="dxa"/>
          </w:tblCellMar>
        </w:tblPrEx>
        <w:tc>
          <w:p>
            <w:pPr>
              <w:pStyle w:val="24"/>
              <w:jc w:val="left"/>
            </w:pPr>
            <w:r>
              <w:t>数据开发</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c>
          <w:p>
            <w:pPr>
              <w:pStyle w:val="24"/>
              <w:jc w:val="left"/>
            </w:pPr>
            <w:r>
              <w:t>2.6</w:t>
            </w:r>
          </w:p>
        </w:tc>
        <w:tc>
          <w:p>
            <w:pPr>
              <w:pStyle w:val="24"/>
              <w:jc w:val="left"/>
            </w:pPr>
            <w:r>
              <w:t>4.3</w:t>
            </w:r>
          </w:p>
        </w:tc>
        <w:tc>
          <w:p>
            <w:pPr>
              <w:pStyle w:val="24"/>
              <w:jc w:val="left"/>
            </w:pPr>
            <w:r>
              <w:t>7.6</w:t>
            </w:r>
          </w:p>
        </w:tc>
        <w:tc>
          <w:p>
            <w:pPr>
              <w:pStyle w:val="24"/>
              <w:jc w:val="left"/>
            </w:pPr>
            <w:r>
              <w:t>1.1</w:t>
            </w:r>
          </w:p>
        </w:tc>
        <w:tc>
          <w:p>
            <w:pPr>
              <w:pStyle w:val="24"/>
              <w:jc w:val="left"/>
            </w:pPr>
            <w:r>
              <w:t>0.2</w:t>
            </w:r>
          </w:p>
        </w:tc>
        <w:tc>
          <w:p>
            <w:pPr>
              <w:pStyle w:val="24"/>
              <w:jc w:val="left"/>
            </w:pPr>
            <w:r>
              <w:t>0.4</w:t>
            </w:r>
          </w:p>
        </w:tc>
      </w:tr>
      <w:tr>
        <w:tblPrEx>
          <w:tblCellMar>
            <w:top w:w="0" w:type="dxa"/>
            <w:left w:w="108" w:type="dxa"/>
            <w:bottom w:w="0" w:type="dxa"/>
            <w:right w:w="108" w:type="dxa"/>
          </w:tblCellMar>
        </w:tblPrEx>
        <w:tc>
          <w:p>
            <w:pPr>
              <w:pStyle w:val="24"/>
              <w:jc w:val="left"/>
            </w:pPr>
            <w:r>
              <w:t>电气控制</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c>
          <w:p>
            <w:pPr>
              <w:pStyle w:val="24"/>
              <w:jc w:val="left"/>
            </w:pPr>
            <w:r>
              <w:t>16.2</w:t>
            </w:r>
          </w:p>
        </w:tc>
        <w:tc>
          <w:p>
            <w:pPr>
              <w:pStyle w:val="24"/>
              <w:jc w:val="left"/>
            </w:pPr>
            <w:r>
              <w:t>6.6</w:t>
            </w:r>
          </w:p>
        </w:tc>
        <w:tc>
          <w:p>
            <w:pPr>
              <w:pStyle w:val="24"/>
              <w:jc w:val="left"/>
            </w:pPr>
            <w:r>
              <w:t>9.7</w:t>
            </w:r>
          </w:p>
        </w:tc>
        <w:tc>
          <w:p>
            <w:pPr>
              <w:pStyle w:val="24"/>
              <w:jc w:val="left"/>
            </w:pPr>
            <w:r>
              <w:t>6.7</w:t>
            </w:r>
          </w:p>
        </w:tc>
        <w:tc>
          <w:p>
            <w:pPr>
              <w:pStyle w:val="24"/>
              <w:jc w:val="left"/>
            </w:pPr>
            <w:r>
              <w:t>3.3</w:t>
            </w:r>
          </w:p>
        </w:tc>
      </w:tr>
      <w:tr>
        <w:tblPrEx>
          <w:tblCellMar>
            <w:top w:w="0" w:type="dxa"/>
            <w:left w:w="108" w:type="dxa"/>
            <w:bottom w:w="0" w:type="dxa"/>
            <w:right w:w="108" w:type="dxa"/>
          </w:tblCellMar>
        </w:tblPrEx>
        <w:tc>
          <w:p>
            <w:pPr>
              <w:pStyle w:val="24"/>
              <w:jc w:val="left"/>
            </w:pPr>
            <w:r>
              <w:t>算法</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c>
          <w:p>
            <w:pPr>
              <w:pStyle w:val="24"/>
              <w:jc w:val="left"/>
            </w:pPr>
            <w:r>
              <w:t>5.3</w:t>
            </w:r>
          </w:p>
        </w:tc>
        <w:tc>
          <w:p>
            <w:pPr>
              <w:pStyle w:val="24"/>
              <w:jc w:val="left"/>
            </w:pPr>
            <w:r>
              <w:t>8.8</w:t>
            </w:r>
          </w:p>
        </w:tc>
        <w:tc>
          <w:p>
            <w:pPr>
              <w:pStyle w:val="24"/>
              <w:jc w:val="left"/>
            </w:pPr>
            <w:r>
              <w:t>8.4</w:t>
            </w:r>
          </w:p>
        </w:tc>
        <w:tc>
          <w:p>
            <w:pPr>
              <w:pStyle w:val="24"/>
              <w:jc w:val="left"/>
            </w:pPr>
            <w:r>
              <w:t>2.0</w:t>
            </w:r>
          </w:p>
        </w:tc>
      </w:tr>
      <w:tr>
        <w:tblPrEx>
          <w:tblCellMar>
            <w:top w:w="0" w:type="dxa"/>
            <w:left w:w="108" w:type="dxa"/>
            <w:bottom w:w="0" w:type="dxa"/>
            <w:right w:w="108" w:type="dxa"/>
          </w:tblCellMar>
        </w:tblPrEx>
        <w:tc>
          <w:p>
            <w:pPr>
              <w:pStyle w:val="24"/>
              <w:jc w:val="left"/>
            </w:pPr>
            <w:r>
              <w:t>网络安全</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c>
          <w:p>
            <w:pPr>
              <w:pStyle w:val="24"/>
              <w:jc w:val="left"/>
            </w:pPr>
            <w:r>
              <w:t>2.7</w:t>
            </w:r>
          </w:p>
        </w:tc>
        <w:tc>
          <w:p>
            <w:pPr>
              <w:pStyle w:val="24"/>
              <w:jc w:val="left"/>
            </w:pPr>
            <w:r>
              <w:t>6.3</w:t>
            </w:r>
          </w:p>
        </w:tc>
        <w:tc>
          <w:p>
            <w:pPr>
              <w:pStyle w:val="24"/>
              <w:jc w:val="left"/>
            </w:pPr>
            <w:r>
              <w:t>2.0</w:t>
            </w:r>
          </w:p>
        </w:tc>
      </w:tr>
      <w:tr>
        <w:tblPrEx>
          <w:tblCellMar>
            <w:top w:w="0" w:type="dxa"/>
            <w:left w:w="108" w:type="dxa"/>
            <w:bottom w:w="0" w:type="dxa"/>
            <w:right w:w="108" w:type="dxa"/>
          </w:tblCellMar>
        </w:tblPrEx>
        <w:tc>
          <w:p>
            <w:pPr>
              <w:pStyle w:val="24"/>
              <w:jc w:val="left"/>
            </w:pPr>
            <w:r>
              <w:t>软件测试</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c>
          <w:p>
            <w:pPr>
              <w:pStyle w:val="24"/>
              <w:jc w:val="left"/>
            </w:pPr>
            <w:r>
              <w:t>6.4</w:t>
            </w:r>
          </w:p>
        </w:tc>
        <w:tc>
          <w:p>
            <w:pPr>
              <w:pStyle w:val="24"/>
              <w:jc w:val="left"/>
            </w:pPr>
            <w:r>
              <w:t>0.9</w:t>
            </w:r>
          </w:p>
        </w:tc>
      </w:tr>
      <w:tr>
        <w:tblPrEx>
          <w:tblCellMar>
            <w:top w:w="0" w:type="dxa"/>
            <w:left w:w="108" w:type="dxa"/>
            <w:bottom w:w="0" w:type="dxa"/>
            <w:right w:w="108" w:type="dxa"/>
          </w:tblCellMar>
        </w:tblPrEx>
        <w:tc>
          <w:p>
            <w:pPr>
              <w:pStyle w:val="24"/>
              <w:jc w:val="left"/>
            </w:pPr>
            <w:r>
              <w:t>通信技术</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c>
          <w:p>
            <w:pPr>
              <w:pStyle w:val="24"/>
              <w:jc w:val="left"/>
            </w:pPr>
            <w:r>
              <w:t>8.9</w:t>
            </w:r>
          </w:p>
        </w:tc>
      </w:tr>
      <w:tr>
        <w:tblPrEx>
          <w:tblCellMar>
            <w:top w:w="0" w:type="dxa"/>
            <w:left w:w="108" w:type="dxa"/>
            <w:bottom w:w="0" w:type="dxa"/>
            <w:right w:w="108" w:type="dxa"/>
          </w:tblCellMar>
        </w:tblPrEx>
        <w:tc>
          <w:p>
            <w:pPr>
              <w:pStyle w:val="24"/>
              <w:jc w:val="left"/>
            </w:pPr>
            <w:r>
              <w:t>集成电路</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r>
    </w:tbl>
    <w:p>
      <w:pPr>
        <w:pStyle w:val="3"/>
      </w:pPr>
      <w:r>
        <w:t>得到了专业之间两两的相似度，这里因为cosθ的值总是在0-1之间，为了方便观察即乘以了100之后保留了1位小数，这样更方便查看，对角线上全是100是因为自己对自己的夹角的cosθ值永远是1，乘以100之后得到了100，由于表格是对称的，所以只保留了一半的数据。</w:t>
      </w:r>
    </w:p>
    <w:p>
      <w:pPr>
        <w:pStyle w:val="3"/>
      </w:pPr>
      <w:r>
        <w:t>在这个表格里可以看到一些格子里的数据明显较大，这时就可以认为是两个专业相关，为了反应这个特点我们选择了9.5作为标准，在这个标准之上被称为有强相关性，按照这个规律可以得到：</w:t>
      </w:r>
    </w:p>
    <w:p>
      <w:pPr>
        <w:numPr>
          <w:ilvl w:val="0"/>
          <w:numId w:val="9"/>
        </w:numPr>
      </w:pPr>
      <w:r>
        <w:t>人工智能和导航、数据分析、算法都有着强相关性，其中和算法有着非常强的相关性</w:t>
      </w:r>
    </w:p>
    <w:p>
      <w:pPr>
        <w:numPr>
          <w:ilvl w:val="0"/>
          <w:numId w:val="9"/>
        </w:numPr>
      </w:pPr>
      <w:r>
        <w:t>光电和网络工程、通信技术有着强相关性</w:t>
      </w:r>
    </w:p>
    <w:p>
      <w:pPr>
        <w:numPr>
          <w:ilvl w:val="0"/>
          <w:numId w:val="9"/>
        </w:numPr>
      </w:pPr>
      <w:r>
        <w:t>前后端和算法有强相关性</w:t>
      </w:r>
    </w:p>
    <w:p>
      <w:pPr>
        <w:numPr>
          <w:ilvl w:val="0"/>
          <w:numId w:val="9"/>
        </w:numPr>
      </w:pPr>
      <w:r>
        <w:t>导航和算法、通信技术有着强相关性</w:t>
      </w:r>
    </w:p>
    <w:p>
      <w:pPr>
        <w:numPr>
          <w:ilvl w:val="0"/>
          <w:numId w:val="9"/>
        </w:numPr>
      </w:pPr>
      <w:r>
        <w:t>嵌入式和数字电子、电气控制、软件测试有着强相关性</w:t>
      </w:r>
    </w:p>
    <w:p>
      <w:pPr>
        <w:numPr>
          <w:ilvl w:val="0"/>
          <w:numId w:val="9"/>
        </w:numPr>
      </w:pPr>
      <w:r>
        <w:t>数字电子和数据分析、集成电路有着强相关性</w:t>
      </w:r>
    </w:p>
    <w:p>
      <w:pPr>
        <w:numPr>
          <w:ilvl w:val="0"/>
          <w:numId w:val="9"/>
        </w:numPr>
      </w:pPr>
      <w:r>
        <w:t>数据分析和数据开发、网络安全有着强相关性</w:t>
      </w:r>
    </w:p>
    <w:p>
      <w:pPr>
        <w:numPr>
          <w:ilvl w:val="0"/>
          <w:numId w:val="9"/>
        </w:numPr>
      </w:pPr>
      <w:r>
        <w:t>电气控制和算法、软件测试有着强相关性</w:t>
      </w:r>
    </w:p>
    <w:p>
      <w:pPr>
        <w:pStyle w:val="23"/>
      </w:pPr>
      <w:r>
        <w:t>我们在前面已经对词项分布进行了剔除工作，剔除了一部分专业特征非常明显的词项，所以剩下的部分是包括了专业词项和非专业词项的，因此这里的原始数据向量是根据了部分非主要专业词项和大部分非专业词项构成的，这样的原始数据更偏向于综合能力的反应，我们称之为</w:t>
      </w:r>
      <w:r>
        <w:rPr>
          <w:b/>
          <w:bCs/>
        </w:rPr>
        <w:t>职业能力</w:t>
      </w:r>
      <w:r>
        <w:t>，而不仅仅是专业能力。对于两个专业，如果在表中出现了强相关则说明了这两个专业的普适综合能力要求相对接近。</w:t>
      </w:r>
    </w:p>
    <w:p>
      <w:pPr>
        <w:pStyle w:val="3"/>
      </w:pPr>
      <w:r>
        <w:t>我们可以把专业的招聘需求分成“功底”和“专业技能”两个部分，专业技能就是类似于“C”，“C++”等对于某一技术的详细要求，而功底则是更模糊、更普适的一些专业能力需求和非专业能力需求，例如“计算机”，“团队”，“负责”等。我们剔除了所有的“专业技能”，把有强烈专业相关性的词汇都剔除掉了，例如把算法中剔除掉了"C","C++"等词汇，而电气控制里剔除掉了"matlab"等，这样就算保留下来的专业词项也是较为普适的，例如"计算机","维护"等在多行业内都需要具备的词项，因此保留下的词项就更接近于“功底”的要求。</w:t>
      </w:r>
    </w:p>
    <w:p>
      <w:pPr>
        <w:pStyle w:val="3"/>
      </w:pPr>
      <w:r>
        <w:t>例如我们剔除专业词汇后的两个主题如下：</w:t>
      </w:r>
    </w:p>
    <w:p>
      <w:pPr>
        <w:pStyle w:val="38"/>
      </w:pPr>
      <w:r>
        <w:rPr>
          <w:rStyle w:val="37"/>
        </w:rPr>
        <w:t>电气控制:['控制', '算法', '自动', '电机', '团队', '项目', '研发', '深入', '仿真', '解决', '负责']</w:t>
      </w:r>
      <w:r>
        <w:br w:type="textWrapping"/>
      </w:r>
      <w:r>
        <w:rPr>
          <w:rStyle w:val="37"/>
        </w:rPr>
        <w:t>算法:['算法', '团队', '解决', '负责', '思维', '深入', '优化', '模型', '技术']</w:t>
      </w:r>
    </w:p>
    <w:p>
      <w:pPr>
        <w:pStyle w:val="23"/>
      </w:pPr>
      <w:r>
        <w:t>我们可以看到二者的相似度主要归咎于"算法"，"解决"，"团队"，"深入"等这几个词项，其中解决、团队、深入等词汇多是描绘非专业能力的词项，而算法又是描述了一个比较普适的专业能力的词项，因此这样比较的结果可以得到一个更普适的相似度。因此，我们得到的相似度很大程度的反映了两个专业上有哪些普适共有的一些技能，从而反映出了有哪些专业的基本技能要求更相似。</w:t>
      </w:r>
    </w:p>
    <w:p>
      <w:pPr>
        <w:pStyle w:val="3"/>
      </w:pPr>
      <w:r>
        <w:t>例如算法和数据分析有着很大的相似程度，观察二者的词项分布，大概能得到其相似词汇：</w:t>
      </w:r>
    </w:p>
    <w:p>
      <w:pPr>
        <w:pStyle w:val="38"/>
        <w:rPr>
          <w:rFonts w:hint="eastAsia" w:eastAsia="宋体"/>
          <w:lang w:val="en-US" w:eastAsia="zh-CN"/>
        </w:rPr>
      </w:pPr>
      <w:r>
        <w:rPr>
          <w:rStyle w:val="37"/>
          <w:rFonts w:hint="eastAsia" w:eastAsia="宋体"/>
          <w:lang w:val="en-US" w:eastAsia="zh-CN"/>
        </w:rPr>
        <w:t>[</w:t>
      </w:r>
      <w:r>
        <w:rPr>
          <w:rStyle w:val="37"/>
        </w:rPr>
        <w:t>"算法","项目","分析","设计","需求","团队","负责","理解","计算机","沟通","服务","数据"</w:t>
      </w:r>
      <w:r>
        <w:rPr>
          <w:rStyle w:val="37"/>
          <w:rFonts w:hint="eastAsia" w:eastAsia="宋体"/>
          <w:lang w:val="en-US" w:eastAsia="zh-CN"/>
        </w:rPr>
        <w:t>]</w:t>
      </w:r>
    </w:p>
    <w:p>
      <w:pPr>
        <w:pStyle w:val="23"/>
      </w:pPr>
      <w:r>
        <w:t>这就说明了，应聘者如果具有一定的团队沟通协同开发项目的能力，并且具备一定的计算机基础、数据处理能力以及算法思维，能够理解需求并负责任的参与到工作当中，那么应聘者在这两个专业下的“功底”就是基本相似的，只需要学习对应专业要求的技术例如C/C++或matlab等就可以在这两个专业之间任意选择就业，同时应聘者想要从一个专业转到另一个专业方向时，只需提升技术能力就可以迅速完成职业转变。</w:t>
      </w:r>
    </w:p>
    <w:p>
      <w:pPr>
        <w:pStyle w:val="3"/>
      </w:pPr>
      <w:r>
        <w:t>接下来我们用相同的方法来计算专业能力的相似度，这一次剔除了一些非专业能力词项，例如“团队”，“项目”等，得到了表2中的结果：</w:t>
      </w:r>
    </w:p>
    <w:p>
      <w:pPr>
        <w:pStyle w:val="3"/>
        <w:jc w:val="center"/>
      </w:pPr>
      <w:r>
        <w:rPr>
          <w:b/>
          <w:bCs/>
        </w:rPr>
        <w:t>表2：不同技术难度要求岗位需要的核心专业能力列表</w:t>
      </w:r>
    </w:p>
    <w:tbl>
      <w:tblPr>
        <w:tblStyle w:val="30"/>
        <w:tblW w:w="0" w:type="auto"/>
        <w:tblInd w:w="0" w:type="dxa"/>
        <w:tblLayout w:type="autofit"/>
        <w:tblCellMar>
          <w:top w:w="0" w:type="dxa"/>
          <w:left w:w="108" w:type="dxa"/>
          <w:bottom w:w="0" w:type="dxa"/>
          <w:right w:w="108" w:type="dxa"/>
        </w:tblCellMar>
      </w:tblPr>
      <w:tblGrid>
        <w:gridCol w:w="382"/>
        <w:gridCol w:w="618"/>
        <w:gridCol w:w="618"/>
        <w:gridCol w:w="618"/>
        <w:gridCol w:w="618"/>
        <w:gridCol w:w="618"/>
        <w:gridCol w:w="618"/>
        <w:gridCol w:w="618"/>
        <w:gridCol w:w="618"/>
        <w:gridCol w:w="619"/>
        <w:gridCol w:w="619"/>
        <w:gridCol w:w="619"/>
        <w:gridCol w:w="619"/>
        <w:gridCol w:w="527"/>
        <w:gridCol w:w="527"/>
      </w:tblGrid>
      <w:tr>
        <w:tblPrEx>
          <w:tblCellMar>
            <w:top w:w="0" w:type="dxa"/>
            <w:left w:w="108" w:type="dxa"/>
            <w:bottom w:w="0" w:type="dxa"/>
            <w:right w:w="108" w:type="dxa"/>
          </w:tblCellMar>
        </w:tblPrEx>
        <w:trPr>
          <w:tblHeader/>
        </w:trPr>
        <w:tc>
          <w:p>
            <w:pPr>
              <w:pStyle w:val="24"/>
              <w:jc w:val="left"/>
            </w:pPr>
          </w:p>
        </w:tc>
        <w:tc>
          <w:p>
            <w:pPr>
              <w:pStyle w:val="24"/>
              <w:jc w:val="left"/>
            </w:pPr>
            <w:r>
              <w:t>人工智能</w:t>
            </w:r>
          </w:p>
        </w:tc>
        <w:tc>
          <w:p>
            <w:pPr>
              <w:pStyle w:val="24"/>
              <w:jc w:val="left"/>
            </w:pPr>
            <w:r>
              <w:t>光电</w:t>
            </w:r>
          </w:p>
        </w:tc>
        <w:tc>
          <w:p>
            <w:pPr>
              <w:pStyle w:val="24"/>
              <w:jc w:val="left"/>
            </w:pPr>
            <w:r>
              <w:t>前后端</w:t>
            </w:r>
          </w:p>
        </w:tc>
        <w:tc>
          <w:p>
            <w:pPr>
              <w:pStyle w:val="24"/>
              <w:jc w:val="left"/>
            </w:pPr>
            <w:r>
              <w:t>导航</w:t>
            </w:r>
          </w:p>
        </w:tc>
        <w:tc>
          <w:p>
            <w:pPr>
              <w:pStyle w:val="24"/>
              <w:jc w:val="left"/>
            </w:pPr>
            <w:r>
              <w:t>嵌入式</w:t>
            </w:r>
          </w:p>
        </w:tc>
        <w:tc>
          <w:p>
            <w:pPr>
              <w:pStyle w:val="24"/>
              <w:jc w:val="left"/>
            </w:pPr>
            <w:r>
              <w:t>数字电子</w:t>
            </w:r>
          </w:p>
        </w:tc>
        <w:tc>
          <w:p>
            <w:pPr>
              <w:pStyle w:val="24"/>
              <w:jc w:val="left"/>
            </w:pPr>
            <w:r>
              <w:t>数据分析</w:t>
            </w:r>
          </w:p>
        </w:tc>
        <w:tc>
          <w:p>
            <w:pPr>
              <w:pStyle w:val="24"/>
              <w:jc w:val="left"/>
            </w:pPr>
            <w:r>
              <w:t>数据开发</w:t>
            </w:r>
          </w:p>
        </w:tc>
        <w:tc>
          <w:p>
            <w:pPr>
              <w:pStyle w:val="24"/>
              <w:jc w:val="left"/>
            </w:pPr>
            <w:r>
              <w:t>电气控制</w:t>
            </w:r>
          </w:p>
        </w:tc>
        <w:tc>
          <w:p>
            <w:pPr>
              <w:pStyle w:val="24"/>
              <w:jc w:val="left"/>
            </w:pPr>
            <w:r>
              <w:t>算法</w:t>
            </w:r>
          </w:p>
        </w:tc>
        <w:tc>
          <w:p>
            <w:pPr>
              <w:pStyle w:val="24"/>
              <w:jc w:val="left"/>
            </w:pPr>
            <w:r>
              <w:t>网络安全</w:t>
            </w:r>
          </w:p>
        </w:tc>
        <w:tc>
          <w:p>
            <w:pPr>
              <w:pStyle w:val="24"/>
              <w:jc w:val="left"/>
            </w:pPr>
            <w:r>
              <w:t>软件测试</w:t>
            </w:r>
          </w:p>
        </w:tc>
        <w:tc>
          <w:p>
            <w:pPr>
              <w:pStyle w:val="24"/>
              <w:jc w:val="left"/>
            </w:pPr>
            <w:r>
              <w:t>通信技术</w:t>
            </w:r>
          </w:p>
        </w:tc>
        <w:tc>
          <w:p>
            <w:pPr>
              <w:pStyle w:val="24"/>
              <w:jc w:val="left"/>
            </w:pPr>
            <w:r>
              <w:t>集成电路</w:t>
            </w:r>
          </w:p>
        </w:tc>
      </w:tr>
      <w:tr>
        <w:tblPrEx>
          <w:tblCellMar>
            <w:top w:w="0" w:type="dxa"/>
            <w:left w:w="108" w:type="dxa"/>
            <w:bottom w:w="0" w:type="dxa"/>
            <w:right w:w="108" w:type="dxa"/>
          </w:tblCellMar>
        </w:tblPrEx>
        <w:tc>
          <w:p>
            <w:pPr>
              <w:pStyle w:val="24"/>
              <w:jc w:val="left"/>
            </w:pPr>
            <w:r>
              <w:t>人工智能</w:t>
            </w:r>
          </w:p>
        </w:tc>
        <w:tc>
          <w:p>
            <w:pPr>
              <w:pStyle w:val="24"/>
              <w:jc w:val="left"/>
            </w:pPr>
            <w:r>
              <w:t xml:space="preserve">100.0 </w:t>
            </w:r>
          </w:p>
        </w:tc>
        <w:tc>
          <w:p>
            <w:pPr>
              <w:pStyle w:val="24"/>
              <w:jc w:val="left"/>
            </w:pPr>
            <w:r>
              <w:t xml:space="preserve">4.8 </w:t>
            </w:r>
          </w:p>
        </w:tc>
        <w:tc>
          <w:p>
            <w:pPr>
              <w:pStyle w:val="24"/>
              <w:jc w:val="left"/>
            </w:pPr>
            <w:r>
              <w:t xml:space="preserve">3.1 </w:t>
            </w:r>
          </w:p>
        </w:tc>
        <w:tc>
          <w:p>
            <w:pPr>
              <w:pStyle w:val="24"/>
              <w:jc w:val="left"/>
            </w:pPr>
            <w:r>
              <w:t xml:space="preserve">9.2 </w:t>
            </w:r>
          </w:p>
        </w:tc>
        <w:tc>
          <w:p>
            <w:pPr>
              <w:pStyle w:val="24"/>
              <w:jc w:val="left"/>
            </w:pPr>
            <w:r>
              <w:t xml:space="preserve">1.6 </w:t>
            </w:r>
          </w:p>
        </w:tc>
        <w:tc>
          <w:p>
            <w:pPr>
              <w:pStyle w:val="24"/>
              <w:jc w:val="left"/>
            </w:pPr>
            <w:r>
              <w:t xml:space="preserve">2.7 </w:t>
            </w:r>
          </w:p>
        </w:tc>
        <w:tc>
          <w:p>
            <w:pPr>
              <w:pStyle w:val="24"/>
              <w:jc w:val="left"/>
            </w:pPr>
            <w:r>
              <w:t xml:space="preserve">5.5 </w:t>
            </w:r>
          </w:p>
        </w:tc>
        <w:tc>
          <w:p>
            <w:pPr>
              <w:pStyle w:val="24"/>
              <w:jc w:val="left"/>
            </w:pPr>
            <w:r>
              <w:t xml:space="preserve">5.1 </w:t>
            </w:r>
          </w:p>
        </w:tc>
        <w:tc>
          <w:p>
            <w:pPr>
              <w:pStyle w:val="24"/>
              <w:jc w:val="left"/>
            </w:pPr>
            <w:r>
              <w:t xml:space="preserve">2.5 </w:t>
            </w:r>
          </w:p>
        </w:tc>
        <w:tc>
          <w:p>
            <w:pPr>
              <w:pStyle w:val="24"/>
              <w:jc w:val="left"/>
            </w:pPr>
            <w:r>
              <w:t xml:space="preserve">21.7 </w:t>
            </w:r>
          </w:p>
        </w:tc>
        <w:tc>
          <w:p>
            <w:pPr>
              <w:pStyle w:val="24"/>
              <w:jc w:val="left"/>
            </w:pPr>
            <w:r>
              <w:t xml:space="preserve">0.4 </w:t>
            </w:r>
          </w:p>
        </w:tc>
        <w:tc>
          <w:p>
            <w:pPr>
              <w:pStyle w:val="24"/>
              <w:jc w:val="left"/>
            </w:pPr>
            <w:r>
              <w:t xml:space="preserve">1.4 </w:t>
            </w:r>
          </w:p>
        </w:tc>
        <w:tc>
          <w:p>
            <w:pPr>
              <w:pStyle w:val="24"/>
              <w:jc w:val="left"/>
            </w:pPr>
            <w:r>
              <w:t xml:space="preserve">1.7 </w:t>
            </w:r>
          </w:p>
        </w:tc>
        <w:tc>
          <w:p>
            <w:pPr>
              <w:pStyle w:val="24"/>
              <w:jc w:val="left"/>
            </w:pPr>
            <w:r>
              <w:t xml:space="preserve">0.6 </w:t>
            </w:r>
          </w:p>
        </w:tc>
      </w:tr>
      <w:tr>
        <w:tblPrEx>
          <w:tblCellMar>
            <w:top w:w="0" w:type="dxa"/>
            <w:left w:w="108" w:type="dxa"/>
            <w:bottom w:w="0" w:type="dxa"/>
            <w:right w:w="108" w:type="dxa"/>
          </w:tblCellMar>
        </w:tblPrEx>
        <w:tc>
          <w:p>
            <w:pPr>
              <w:pStyle w:val="24"/>
              <w:jc w:val="left"/>
            </w:pPr>
            <w:r>
              <w:t>光电</w:t>
            </w:r>
          </w:p>
        </w:tc>
        <w:tc>
          <w:p>
            <w:pPr>
              <w:pStyle w:val="24"/>
              <w:jc w:val="left"/>
            </w:pPr>
          </w:p>
        </w:tc>
        <w:tc>
          <w:p>
            <w:pPr>
              <w:pStyle w:val="24"/>
              <w:jc w:val="left"/>
            </w:pPr>
            <w:r>
              <w:t xml:space="preserve">100.0 </w:t>
            </w:r>
          </w:p>
        </w:tc>
        <w:tc>
          <w:p>
            <w:pPr>
              <w:pStyle w:val="24"/>
              <w:jc w:val="left"/>
            </w:pPr>
            <w:r>
              <w:t xml:space="preserve">2.9 </w:t>
            </w:r>
          </w:p>
        </w:tc>
        <w:tc>
          <w:p>
            <w:pPr>
              <w:pStyle w:val="24"/>
              <w:jc w:val="left"/>
            </w:pPr>
            <w:r>
              <w:t xml:space="preserve">4.1 </w:t>
            </w:r>
          </w:p>
        </w:tc>
        <w:tc>
          <w:p>
            <w:pPr>
              <w:pStyle w:val="24"/>
              <w:jc w:val="left"/>
            </w:pPr>
            <w:r>
              <w:t xml:space="preserve">2.4 </w:t>
            </w:r>
          </w:p>
        </w:tc>
        <w:tc>
          <w:p>
            <w:pPr>
              <w:pStyle w:val="24"/>
              <w:jc w:val="left"/>
            </w:pPr>
            <w:r>
              <w:t xml:space="preserve">8.5 </w:t>
            </w:r>
          </w:p>
        </w:tc>
        <w:tc>
          <w:p>
            <w:pPr>
              <w:pStyle w:val="24"/>
              <w:jc w:val="left"/>
            </w:pPr>
            <w:r>
              <w:t xml:space="preserve">2.4 </w:t>
            </w:r>
          </w:p>
        </w:tc>
        <w:tc>
          <w:p>
            <w:pPr>
              <w:pStyle w:val="24"/>
              <w:jc w:val="left"/>
            </w:pPr>
            <w:r>
              <w:t xml:space="preserve">2.8 </w:t>
            </w:r>
          </w:p>
        </w:tc>
        <w:tc>
          <w:p>
            <w:pPr>
              <w:pStyle w:val="24"/>
              <w:jc w:val="left"/>
            </w:pPr>
            <w:r>
              <w:t xml:space="preserve">4.7 </w:t>
            </w:r>
          </w:p>
        </w:tc>
        <w:tc>
          <w:p>
            <w:pPr>
              <w:pStyle w:val="24"/>
              <w:jc w:val="left"/>
            </w:pPr>
            <w:r>
              <w:t xml:space="preserve">5.1 </w:t>
            </w:r>
          </w:p>
        </w:tc>
        <w:tc>
          <w:p>
            <w:pPr>
              <w:pStyle w:val="24"/>
              <w:jc w:val="left"/>
            </w:pPr>
            <w:r>
              <w:t xml:space="preserve">1.8 </w:t>
            </w:r>
          </w:p>
        </w:tc>
        <w:tc>
          <w:p>
            <w:pPr>
              <w:pStyle w:val="24"/>
              <w:jc w:val="left"/>
            </w:pPr>
            <w:r>
              <w:t xml:space="preserve">2.4 </w:t>
            </w:r>
          </w:p>
        </w:tc>
        <w:tc>
          <w:p>
            <w:pPr>
              <w:pStyle w:val="24"/>
              <w:jc w:val="left"/>
            </w:pPr>
            <w:r>
              <w:t xml:space="preserve">8.9 </w:t>
            </w:r>
          </w:p>
        </w:tc>
        <w:tc>
          <w:p>
            <w:pPr>
              <w:pStyle w:val="24"/>
              <w:jc w:val="left"/>
            </w:pPr>
            <w:r>
              <w:t xml:space="preserve">5.3 </w:t>
            </w:r>
          </w:p>
        </w:tc>
      </w:tr>
      <w:tr>
        <w:tblPrEx>
          <w:tblCellMar>
            <w:top w:w="0" w:type="dxa"/>
            <w:left w:w="108" w:type="dxa"/>
            <w:bottom w:w="0" w:type="dxa"/>
            <w:right w:w="108" w:type="dxa"/>
          </w:tblCellMar>
        </w:tblPrEx>
        <w:tc>
          <w:p>
            <w:pPr>
              <w:pStyle w:val="24"/>
              <w:jc w:val="left"/>
            </w:pPr>
            <w:r>
              <w:t>前后端</w:t>
            </w:r>
          </w:p>
        </w:tc>
        <w:tc>
          <w:p>
            <w:pPr>
              <w:pStyle w:val="24"/>
              <w:jc w:val="left"/>
            </w:pPr>
          </w:p>
        </w:tc>
        <w:tc>
          <w:p>
            <w:pPr>
              <w:pStyle w:val="24"/>
              <w:jc w:val="left"/>
            </w:pPr>
          </w:p>
        </w:tc>
        <w:tc>
          <w:p>
            <w:pPr>
              <w:pStyle w:val="24"/>
              <w:jc w:val="left"/>
            </w:pPr>
            <w:r>
              <w:t xml:space="preserve">100.0 </w:t>
            </w:r>
          </w:p>
        </w:tc>
        <w:tc>
          <w:p>
            <w:pPr>
              <w:pStyle w:val="24"/>
              <w:jc w:val="left"/>
            </w:pPr>
            <w:r>
              <w:t xml:space="preserve">3.4 </w:t>
            </w:r>
          </w:p>
        </w:tc>
        <w:tc>
          <w:p>
            <w:pPr>
              <w:pStyle w:val="24"/>
              <w:jc w:val="left"/>
            </w:pPr>
            <w:r>
              <w:t xml:space="preserve">5.3 </w:t>
            </w:r>
          </w:p>
        </w:tc>
        <w:tc>
          <w:p>
            <w:pPr>
              <w:pStyle w:val="24"/>
              <w:jc w:val="left"/>
            </w:pPr>
            <w:r>
              <w:t xml:space="preserve">5.6 </w:t>
            </w:r>
          </w:p>
        </w:tc>
        <w:tc>
          <w:p>
            <w:pPr>
              <w:pStyle w:val="24"/>
              <w:jc w:val="left"/>
            </w:pPr>
            <w:r>
              <w:t xml:space="preserve">5.2 </w:t>
            </w:r>
          </w:p>
        </w:tc>
        <w:tc>
          <w:p>
            <w:pPr>
              <w:pStyle w:val="24"/>
              <w:jc w:val="left"/>
            </w:pPr>
            <w:r>
              <w:t xml:space="preserve">7.4 </w:t>
            </w:r>
          </w:p>
        </w:tc>
        <w:tc>
          <w:p>
            <w:pPr>
              <w:pStyle w:val="24"/>
              <w:jc w:val="left"/>
            </w:pPr>
            <w:r>
              <w:t xml:space="preserve">1.9 </w:t>
            </w:r>
          </w:p>
        </w:tc>
        <w:tc>
          <w:p>
            <w:pPr>
              <w:pStyle w:val="24"/>
              <w:jc w:val="left"/>
            </w:pPr>
            <w:r>
              <w:t xml:space="preserve">9.4 </w:t>
            </w:r>
          </w:p>
        </w:tc>
        <w:tc>
          <w:p>
            <w:pPr>
              <w:pStyle w:val="24"/>
              <w:jc w:val="left"/>
            </w:pPr>
            <w:r>
              <w:t xml:space="preserve">2.3 </w:t>
            </w:r>
          </w:p>
        </w:tc>
        <w:tc>
          <w:p>
            <w:pPr>
              <w:pStyle w:val="24"/>
              <w:jc w:val="left"/>
            </w:pPr>
            <w:r>
              <w:t xml:space="preserve">9.1 </w:t>
            </w:r>
          </w:p>
        </w:tc>
        <w:tc>
          <w:p>
            <w:pPr>
              <w:pStyle w:val="24"/>
              <w:jc w:val="left"/>
            </w:pPr>
            <w:r>
              <w:t xml:space="preserve">3.7 </w:t>
            </w:r>
          </w:p>
        </w:tc>
        <w:tc>
          <w:p>
            <w:pPr>
              <w:pStyle w:val="24"/>
              <w:jc w:val="left"/>
            </w:pPr>
            <w:r>
              <w:t xml:space="preserve">6.9 </w:t>
            </w:r>
          </w:p>
        </w:tc>
      </w:tr>
      <w:tr>
        <w:tblPrEx>
          <w:tblCellMar>
            <w:top w:w="0" w:type="dxa"/>
            <w:left w:w="108" w:type="dxa"/>
            <w:bottom w:w="0" w:type="dxa"/>
            <w:right w:w="108" w:type="dxa"/>
          </w:tblCellMar>
        </w:tblPrEx>
        <w:tc>
          <w:p>
            <w:pPr>
              <w:pStyle w:val="24"/>
              <w:jc w:val="left"/>
            </w:pPr>
            <w:r>
              <w:t>导航</w:t>
            </w:r>
          </w:p>
        </w:tc>
        <w:tc>
          <w:p>
            <w:pPr>
              <w:pStyle w:val="24"/>
              <w:jc w:val="left"/>
            </w:pPr>
          </w:p>
        </w:tc>
        <w:tc>
          <w:p>
            <w:pPr>
              <w:pStyle w:val="24"/>
              <w:jc w:val="left"/>
            </w:pPr>
          </w:p>
        </w:tc>
        <w:tc>
          <w:p>
            <w:pPr>
              <w:pStyle w:val="24"/>
              <w:jc w:val="left"/>
            </w:pPr>
          </w:p>
        </w:tc>
        <w:tc>
          <w:p>
            <w:pPr>
              <w:pStyle w:val="24"/>
              <w:jc w:val="left"/>
            </w:pPr>
            <w:r>
              <w:t xml:space="preserve">100.0 </w:t>
            </w:r>
          </w:p>
        </w:tc>
        <w:tc>
          <w:p>
            <w:pPr>
              <w:pStyle w:val="24"/>
              <w:jc w:val="left"/>
            </w:pPr>
            <w:r>
              <w:t xml:space="preserve">2.8 </w:t>
            </w:r>
          </w:p>
        </w:tc>
        <w:tc>
          <w:p>
            <w:pPr>
              <w:pStyle w:val="24"/>
              <w:jc w:val="left"/>
            </w:pPr>
            <w:r>
              <w:t xml:space="preserve">1.9 </w:t>
            </w:r>
          </w:p>
        </w:tc>
        <w:tc>
          <w:p>
            <w:pPr>
              <w:pStyle w:val="24"/>
              <w:jc w:val="left"/>
            </w:pPr>
            <w:r>
              <w:t xml:space="preserve">2.3 </w:t>
            </w:r>
          </w:p>
        </w:tc>
        <w:tc>
          <w:p>
            <w:pPr>
              <w:pStyle w:val="24"/>
              <w:jc w:val="left"/>
            </w:pPr>
            <w:r>
              <w:t xml:space="preserve">1.3 </w:t>
            </w:r>
          </w:p>
        </w:tc>
        <w:tc>
          <w:p>
            <w:pPr>
              <w:pStyle w:val="24"/>
              <w:jc w:val="left"/>
            </w:pPr>
            <w:r>
              <w:t xml:space="preserve">6.8 </w:t>
            </w:r>
          </w:p>
        </w:tc>
        <w:tc>
          <w:p>
            <w:pPr>
              <w:pStyle w:val="24"/>
              <w:jc w:val="left"/>
            </w:pPr>
            <w:r>
              <w:t xml:space="preserve">8.3 </w:t>
            </w:r>
          </w:p>
        </w:tc>
        <w:tc>
          <w:p>
            <w:pPr>
              <w:pStyle w:val="24"/>
              <w:jc w:val="left"/>
            </w:pPr>
            <w:r>
              <w:t xml:space="preserve">1.5 </w:t>
            </w:r>
          </w:p>
        </w:tc>
        <w:tc>
          <w:p>
            <w:pPr>
              <w:pStyle w:val="24"/>
              <w:jc w:val="left"/>
            </w:pPr>
            <w:r>
              <w:t xml:space="preserve">2.9 </w:t>
            </w:r>
          </w:p>
        </w:tc>
        <w:tc>
          <w:p>
            <w:pPr>
              <w:pStyle w:val="24"/>
              <w:jc w:val="left"/>
            </w:pPr>
            <w:r>
              <w:t xml:space="preserve">17.5 </w:t>
            </w:r>
          </w:p>
        </w:tc>
        <w:tc>
          <w:p>
            <w:pPr>
              <w:pStyle w:val="24"/>
              <w:jc w:val="left"/>
            </w:pPr>
            <w:r>
              <w:t xml:space="preserve">1.7 </w:t>
            </w:r>
          </w:p>
        </w:tc>
      </w:tr>
      <w:tr>
        <w:tblPrEx>
          <w:tblCellMar>
            <w:top w:w="0" w:type="dxa"/>
            <w:left w:w="108" w:type="dxa"/>
            <w:bottom w:w="0" w:type="dxa"/>
            <w:right w:w="108" w:type="dxa"/>
          </w:tblCellMar>
        </w:tblPrEx>
        <w:tc>
          <w:p>
            <w:pPr>
              <w:pStyle w:val="24"/>
              <w:jc w:val="left"/>
            </w:pPr>
            <w:r>
              <w:t>嵌入式</w:t>
            </w:r>
          </w:p>
        </w:tc>
        <w:tc>
          <w:p>
            <w:pPr>
              <w:pStyle w:val="24"/>
              <w:jc w:val="left"/>
            </w:pPr>
          </w:p>
        </w:tc>
        <w:tc>
          <w:p>
            <w:pPr>
              <w:pStyle w:val="24"/>
              <w:jc w:val="left"/>
            </w:pPr>
          </w:p>
        </w:tc>
        <w:tc>
          <w:p>
            <w:pPr>
              <w:pStyle w:val="24"/>
              <w:jc w:val="left"/>
            </w:pPr>
          </w:p>
        </w:tc>
        <w:tc>
          <w:p>
            <w:pPr>
              <w:pStyle w:val="24"/>
              <w:jc w:val="left"/>
            </w:pPr>
          </w:p>
        </w:tc>
        <w:tc>
          <w:p>
            <w:pPr>
              <w:pStyle w:val="24"/>
              <w:jc w:val="left"/>
            </w:pPr>
            <w:r>
              <w:t xml:space="preserve">100.0 </w:t>
            </w:r>
          </w:p>
        </w:tc>
        <w:tc>
          <w:p>
            <w:pPr>
              <w:pStyle w:val="24"/>
              <w:jc w:val="left"/>
            </w:pPr>
            <w:r>
              <w:t xml:space="preserve">19.4 </w:t>
            </w:r>
          </w:p>
        </w:tc>
        <w:tc>
          <w:p>
            <w:pPr>
              <w:pStyle w:val="24"/>
              <w:jc w:val="left"/>
            </w:pPr>
            <w:r>
              <w:t xml:space="preserve">6.3 </w:t>
            </w:r>
          </w:p>
        </w:tc>
        <w:tc>
          <w:p>
            <w:pPr>
              <w:pStyle w:val="24"/>
              <w:jc w:val="left"/>
            </w:pPr>
            <w:r>
              <w:t xml:space="preserve">1.1 </w:t>
            </w:r>
          </w:p>
        </w:tc>
        <w:tc>
          <w:p>
            <w:pPr>
              <w:pStyle w:val="24"/>
              <w:jc w:val="left"/>
            </w:pPr>
            <w:r>
              <w:t xml:space="preserve">10.0 </w:t>
            </w:r>
          </w:p>
        </w:tc>
        <w:tc>
          <w:p>
            <w:pPr>
              <w:pStyle w:val="24"/>
              <w:jc w:val="left"/>
            </w:pPr>
            <w:r>
              <w:t xml:space="preserve">4.2 </w:t>
            </w:r>
          </w:p>
        </w:tc>
        <w:tc>
          <w:p>
            <w:pPr>
              <w:pStyle w:val="24"/>
              <w:jc w:val="left"/>
            </w:pPr>
            <w:r>
              <w:t xml:space="preserve">7.8 </w:t>
            </w:r>
          </w:p>
        </w:tc>
        <w:tc>
          <w:p>
            <w:pPr>
              <w:pStyle w:val="24"/>
              <w:jc w:val="left"/>
            </w:pPr>
            <w:r>
              <w:t xml:space="preserve">5.6 </w:t>
            </w:r>
          </w:p>
        </w:tc>
        <w:tc>
          <w:p>
            <w:pPr>
              <w:pStyle w:val="24"/>
              <w:jc w:val="left"/>
            </w:pPr>
            <w:r>
              <w:t xml:space="preserve">5.2 </w:t>
            </w:r>
          </w:p>
        </w:tc>
        <w:tc>
          <w:p>
            <w:pPr>
              <w:pStyle w:val="24"/>
              <w:jc w:val="left"/>
            </w:pPr>
            <w:r>
              <w:t xml:space="preserve">7.1 </w:t>
            </w:r>
          </w:p>
        </w:tc>
      </w:tr>
      <w:tr>
        <w:tblPrEx>
          <w:tblCellMar>
            <w:top w:w="0" w:type="dxa"/>
            <w:left w:w="108" w:type="dxa"/>
            <w:bottom w:w="0" w:type="dxa"/>
            <w:right w:w="108" w:type="dxa"/>
          </w:tblCellMar>
        </w:tblPrEx>
        <w:tc>
          <w:p>
            <w:pPr>
              <w:pStyle w:val="24"/>
              <w:jc w:val="left"/>
            </w:pPr>
            <w:r>
              <w:t>数字电子</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 xml:space="preserve">100.0 </w:t>
            </w:r>
          </w:p>
        </w:tc>
        <w:tc>
          <w:p>
            <w:pPr>
              <w:pStyle w:val="24"/>
              <w:jc w:val="left"/>
            </w:pPr>
            <w:r>
              <w:t xml:space="preserve">7.8 </w:t>
            </w:r>
          </w:p>
        </w:tc>
        <w:tc>
          <w:p>
            <w:pPr>
              <w:pStyle w:val="24"/>
              <w:jc w:val="left"/>
            </w:pPr>
            <w:r>
              <w:t xml:space="preserve">1.5 </w:t>
            </w:r>
          </w:p>
        </w:tc>
        <w:tc>
          <w:p>
            <w:pPr>
              <w:pStyle w:val="24"/>
              <w:jc w:val="left"/>
            </w:pPr>
            <w:r>
              <w:t xml:space="preserve">7.2 </w:t>
            </w:r>
          </w:p>
        </w:tc>
        <w:tc>
          <w:p>
            <w:pPr>
              <w:pStyle w:val="24"/>
              <w:jc w:val="left"/>
            </w:pPr>
            <w:r>
              <w:t xml:space="preserve">5.4 </w:t>
            </w:r>
          </w:p>
        </w:tc>
        <w:tc>
          <w:p>
            <w:pPr>
              <w:pStyle w:val="24"/>
              <w:jc w:val="left"/>
            </w:pPr>
            <w:r>
              <w:t xml:space="preserve">6.3 </w:t>
            </w:r>
          </w:p>
        </w:tc>
        <w:tc>
          <w:p>
            <w:pPr>
              <w:pStyle w:val="24"/>
              <w:jc w:val="left"/>
            </w:pPr>
            <w:r>
              <w:t xml:space="preserve">8.2 </w:t>
            </w:r>
          </w:p>
        </w:tc>
        <w:tc>
          <w:p>
            <w:pPr>
              <w:pStyle w:val="24"/>
              <w:jc w:val="left"/>
            </w:pPr>
            <w:r>
              <w:t xml:space="preserve">8.4 </w:t>
            </w:r>
          </w:p>
        </w:tc>
        <w:tc>
          <w:p>
            <w:pPr>
              <w:pStyle w:val="24"/>
              <w:jc w:val="left"/>
            </w:pPr>
            <w:r>
              <w:t xml:space="preserve">14.4 </w:t>
            </w:r>
          </w:p>
        </w:tc>
      </w:tr>
      <w:tr>
        <w:tblPrEx>
          <w:tblCellMar>
            <w:top w:w="0" w:type="dxa"/>
            <w:left w:w="108" w:type="dxa"/>
            <w:bottom w:w="0" w:type="dxa"/>
            <w:right w:w="108" w:type="dxa"/>
          </w:tblCellMar>
        </w:tblPrEx>
        <w:tc>
          <w:p>
            <w:pPr>
              <w:pStyle w:val="24"/>
              <w:jc w:val="left"/>
            </w:pPr>
            <w:r>
              <w:t>数据分析</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 xml:space="preserve">100.0 </w:t>
            </w:r>
          </w:p>
        </w:tc>
        <w:tc>
          <w:p>
            <w:pPr>
              <w:pStyle w:val="24"/>
              <w:jc w:val="left"/>
            </w:pPr>
            <w:r>
              <w:t xml:space="preserve">25.3 </w:t>
            </w:r>
          </w:p>
        </w:tc>
        <w:tc>
          <w:p>
            <w:pPr>
              <w:pStyle w:val="24"/>
              <w:jc w:val="left"/>
            </w:pPr>
            <w:r>
              <w:t xml:space="preserve">1.7 </w:t>
            </w:r>
          </w:p>
        </w:tc>
        <w:tc>
          <w:p>
            <w:pPr>
              <w:pStyle w:val="24"/>
              <w:jc w:val="left"/>
            </w:pPr>
            <w:r>
              <w:t xml:space="preserve">6.1 </w:t>
            </w:r>
          </w:p>
        </w:tc>
        <w:tc>
          <w:p>
            <w:pPr>
              <w:pStyle w:val="24"/>
              <w:jc w:val="left"/>
            </w:pPr>
            <w:r>
              <w:t xml:space="preserve">8.0 </w:t>
            </w:r>
          </w:p>
        </w:tc>
        <w:tc>
          <w:p>
            <w:pPr>
              <w:pStyle w:val="24"/>
              <w:jc w:val="left"/>
            </w:pPr>
            <w:r>
              <w:t xml:space="preserve">3.7 </w:t>
            </w:r>
          </w:p>
        </w:tc>
        <w:tc>
          <w:p>
            <w:pPr>
              <w:pStyle w:val="24"/>
              <w:jc w:val="left"/>
            </w:pPr>
            <w:r>
              <w:t xml:space="preserve">3.8 </w:t>
            </w:r>
          </w:p>
        </w:tc>
        <w:tc>
          <w:p>
            <w:pPr>
              <w:pStyle w:val="24"/>
              <w:jc w:val="left"/>
            </w:pPr>
            <w:r>
              <w:t xml:space="preserve">1.2 </w:t>
            </w:r>
          </w:p>
        </w:tc>
      </w:tr>
      <w:tr>
        <w:tblPrEx>
          <w:tblCellMar>
            <w:top w:w="0" w:type="dxa"/>
            <w:left w:w="108" w:type="dxa"/>
            <w:bottom w:w="0" w:type="dxa"/>
            <w:right w:w="108" w:type="dxa"/>
          </w:tblCellMar>
        </w:tblPrEx>
        <w:tc>
          <w:p>
            <w:pPr>
              <w:pStyle w:val="24"/>
              <w:jc w:val="left"/>
            </w:pPr>
            <w:r>
              <w:t>数据开发</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 xml:space="preserve">100.0 </w:t>
            </w:r>
          </w:p>
        </w:tc>
        <w:tc>
          <w:p>
            <w:pPr>
              <w:pStyle w:val="24"/>
              <w:jc w:val="left"/>
            </w:pPr>
            <w:r>
              <w:t xml:space="preserve">2.4 </w:t>
            </w:r>
          </w:p>
        </w:tc>
        <w:tc>
          <w:p>
            <w:pPr>
              <w:pStyle w:val="24"/>
              <w:jc w:val="left"/>
            </w:pPr>
            <w:r>
              <w:t xml:space="preserve">3.9 </w:t>
            </w:r>
          </w:p>
        </w:tc>
        <w:tc>
          <w:p>
            <w:pPr>
              <w:pStyle w:val="24"/>
              <w:jc w:val="left"/>
            </w:pPr>
            <w:r>
              <w:t xml:space="preserve">1.6 </w:t>
            </w:r>
          </w:p>
        </w:tc>
        <w:tc>
          <w:p>
            <w:pPr>
              <w:pStyle w:val="24"/>
              <w:jc w:val="left"/>
            </w:pPr>
            <w:r>
              <w:t xml:space="preserve">3.7 </w:t>
            </w:r>
          </w:p>
        </w:tc>
        <w:tc>
          <w:p>
            <w:pPr>
              <w:pStyle w:val="24"/>
              <w:jc w:val="left"/>
            </w:pPr>
            <w:r>
              <w:t xml:space="preserve">1.0 </w:t>
            </w:r>
          </w:p>
        </w:tc>
        <w:tc>
          <w:p>
            <w:pPr>
              <w:pStyle w:val="24"/>
              <w:jc w:val="left"/>
            </w:pPr>
            <w:r>
              <w:t xml:space="preserve">0.1 </w:t>
            </w:r>
          </w:p>
        </w:tc>
      </w:tr>
      <w:tr>
        <w:tblPrEx>
          <w:tblCellMar>
            <w:top w:w="0" w:type="dxa"/>
            <w:left w:w="108" w:type="dxa"/>
            <w:bottom w:w="0" w:type="dxa"/>
            <w:right w:w="108" w:type="dxa"/>
          </w:tblCellMar>
        </w:tblPrEx>
        <w:tc>
          <w:p>
            <w:pPr>
              <w:pStyle w:val="24"/>
              <w:jc w:val="left"/>
            </w:pPr>
            <w:r>
              <w:t>电气控制</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 xml:space="preserve">100.0 </w:t>
            </w:r>
          </w:p>
        </w:tc>
        <w:tc>
          <w:p>
            <w:pPr>
              <w:pStyle w:val="24"/>
              <w:jc w:val="left"/>
            </w:pPr>
            <w:r>
              <w:t xml:space="preserve">8.8 </w:t>
            </w:r>
          </w:p>
        </w:tc>
        <w:tc>
          <w:p>
            <w:pPr>
              <w:pStyle w:val="24"/>
              <w:jc w:val="left"/>
            </w:pPr>
            <w:r>
              <w:t xml:space="preserve">1.0 </w:t>
            </w:r>
          </w:p>
        </w:tc>
        <w:tc>
          <w:p>
            <w:pPr>
              <w:pStyle w:val="24"/>
              <w:jc w:val="left"/>
            </w:pPr>
            <w:r>
              <w:t xml:space="preserve">4.5 </w:t>
            </w:r>
          </w:p>
        </w:tc>
        <w:tc>
          <w:p>
            <w:pPr>
              <w:pStyle w:val="24"/>
              <w:jc w:val="left"/>
            </w:pPr>
            <w:r>
              <w:t xml:space="preserve">4.8 </w:t>
            </w:r>
          </w:p>
        </w:tc>
        <w:tc>
          <w:p>
            <w:pPr>
              <w:pStyle w:val="24"/>
              <w:jc w:val="left"/>
            </w:pPr>
            <w:r>
              <w:t xml:space="preserve">4.1 </w:t>
            </w:r>
          </w:p>
        </w:tc>
      </w:tr>
      <w:tr>
        <w:tblPrEx>
          <w:tblCellMar>
            <w:top w:w="0" w:type="dxa"/>
            <w:left w:w="108" w:type="dxa"/>
            <w:bottom w:w="0" w:type="dxa"/>
            <w:right w:w="108" w:type="dxa"/>
          </w:tblCellMar>
        </w:tblPrEx>
        <w:tc>
          <w:p>
            <w:pPr>
              <w:pStyle w:val="24"/>
              <w:jc w:val="left"/>
            </w:pPr>
            <w:r>
              <w:t>算法</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 xml:space="preserve">100.0 </w:t>
            </w:r>
          </w:p>
        </w:tc>
        <w:tc>
          <w:p>
            <w:pPr>
              <w:pStyle w:val="24"/>
              <w:jc w:val="left"/>
            </w:pPr>
            <w:r>
              <w:t xml:space="preserve">4.3 </w:t>
            </w:r>
          </w:p>
        </w:tc>
        <w:tc>
          <w:p>
            <w:pPr>
              <w:pStyle w:val="24"/>
              <w:jc w:val="left"/>
            </w:pPr>
            <w:r>
              <w:t xml:space="preserve">8.6 </w:t>
            </w:r>
          </w:p>
        </w:tc>
        <w:tc>
          <w:p>
            <w:pPr>
              <w:pStyle w:val="24"/>
              <w:jc w:val="left"/>
            </w:pPr>
            <w:r>
              <w:t xml:space="preserve">7.1 </w:t>
            </w:r>
          </w:p>
        </w:tc>
        <w:tc>
          <w:p>
            <w:pPr>
              <w:pStyle w:val="24"/>
              <w:jc w:val="left"/>
            </w:pPr>
            <w:r>
              <w:t xml:space="preserve">2.6 </w:t>
            </w:r>
          </w:p>
        </w:tc>
      </w:tr>
      <w:tr>
        <w:tblPrEx>
          <w:tblCellMar>
            <w:top w:w="0" w:type="dxa"/>
            <w:left w:w="108" w:type="dxa"/>
            <w:bottom w:w="0" w:type="dxa"/>
            <w:right w:w="108" w:type="dxa"/>
          </w:tblCellMar>
        </w:tblPrEx>
        <w:tc>
          <w:p>
            <w:pPr>
              <w:pStyle w:val="24"/>
              <w:jc w:val="left"/>
            </w:pPr>
            <w:r>
              <w:t>网络安全</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 xml:space="preserve">100.0 </w:t>
            </w:r>
          </w:p>
        </w:tc>
        <w:tc>
          <w:p>
            <w:pPr>
              <w:pStyle w:val="24"/>
              <w:jc w:val="left"/>
            </w:pPr>
            <w:r>
              <w:t xml:space="preserve">9.0 </w:t>
            </w:r>
          </w:p>
        </w:tc>
        <w:tc>
          <w:p>
            <w:pPr>
              <w:pStyle w:val="24"/>
              <w:jc w:val="left"/>
            </w:pPr>
            <w:r>
              <w:t xml:space="preserve">3.3 </w:t>
            </w:r>
          </w:p>
        </w:tc>
        <w:tc>
          <w:p>
            <w:pPr>
              <w:pStyle w:val="24"/>
              <w:jc w:val="left"/>
            </w:pPr>
            <w:r>
              <w:t xml:space="preserve">1.5 </w:t>
            </w:r>
          </w:p>
        </w:tc>
      </w:tr>
      <w:tr>
        <w:tblPrEx>
          <w:tblCellMar>
            <w:top w:w="0" w:type="dxa"/>
            <w:left w:w="108" w:type="dxa"/>
            <w:bottom w:w="0" w:type="dxa"/>
            <w:right w:w="108" w:type="dxa"/>
          </w:tblCellMar>
        </w:tblPrEx>
        <w:tc>
          <w:p>
            <w:pPr>
              <w:pStyle w:val="24"/>
              <w:jc w:val="left"/>
            </w:pPr>
            <w:r>
              <w:t>软件测试</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 xml:space="preserve">100.0 </w:t>
            </w:r>
          </w:p>
        </w:tc>
        <w:tc>
          <w:p>
            <w:pPr>
              <w:pStyle w:val="24"/>
              <w:jc w:val="left"/>
            </w:pPr>
            <w:r>
              <w:t xml:space="preserve">3.4 </w:t>
            </w:r>
          </w:p>
        </w:tc>
        <w:tc>
          <w:p>
            <w:pPr>
              <w:pStyle w:val="24"/>
              <w:jc w:val="left"/>
            </w:pPr>
            <w:r>
              <w:t xml:space="preserve">2.8 </w:t>
            </w:r>
          </w:p>
        </w:tc>
      </w:tr>
      <w:tr>
        <w:tblPrEx>
          <w:tblCellMar>
            <w:top w:w="0" w:type="dxa"/>
            <w:left w:w="108" w:type="dxa"/>
            <w:bottom w:w="0" w:type="dxa"/>
            <w:right w:w="108" w:type="dxa"/>
          </w:tblCellMar>
        </w:tblPrEx>
        <w:tc>
          <w:p>
            <w:pPr>
              <w:pStyle w:val="24"/>
              <w:jc w:val="left"/>
            </w:pPr>
            <w:r>
              <w:t>通信技术</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c>
          <w:p>
            <w:pPr>
              <w:pStyle w:val="24"/>
              <w:jc w:val="left"/>
            </w:pPr>
            <w:r>
              <w:t>7.9</w:t>
            </w:r>
          </w:p>
        </w:tc>
      </w:tr>
      <w:tr>
        <w:tblPrEx>
          <w:tblCellMar>
            <w:top w:w="0" w:type="dxa"/>
            <w:left w:w="108" w:type="dxa"/>
            <w:bottom w:w="0" w:type="dxa"/>
            <w:right w:w="108" w:type="dxa"/>
          </w:tblCellMar>
        </w:tblPrEx>
        <w:tc>
          <w:p>
            <w:pPr>
              <w:pStyle w:val="24"/>
              <w:jc w:val="left"/>
            </w:pPr>
            <w:r>
              <w:t>集成电路</w:t>
            </w: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p>
        </w:tc>
        <w:tc>
          <w:p>
            <w:pPr>
              <w:pStyle w:val="24"/>
              <w:jc w:val="left"/>
            </w:pPr>
            <w:r>
              <w:t>100</w:t>
            </w:r>
          </w:p>
        </w:tc>
      </w:tr>
    </w:tbl>
    <w:p>
      <w:pPr>
        <w:pStyle w:val="3"/>
      </w:pPr>
      <w:r>
        <w:t>在表格中我们可以看到，以同样的算法计算出来的相似度出现了明显的下降，这正是因为各专业在专业能力上的差异显然更大，因此我们的强相关标准也需要下调，我们选择了8.5这个数字作为标准，得到了如下结果：</w:t>
      </w:r>
    </w:p>
    <w:p>
      <w:pPr>
        <w:numPr>
          <w:ilvl w:val="0"/>
          <w:numId w:val="9"/>
        </w:numPr>
      </w:pPr>
      <w:r>
        <w:t>人工智能和导航、算法有着强相关性</w:t>
      </w:r>
    </w:p>
    <w:p>
      <w:pPr>
        <w:numPr>
          <w:ilvl w:val="0"/>
          <w:numId w:val="9"/>
        </w:numPr>
      </w:pPr>
      <w:r>
        <w:t>光电和通信技术有着强相关性</w:t>
      </w:r>
    </w:p>
    <w:p>
      <w:pPr>
        <w:numPr>
          <w:ilvl w:val="0"/>
          <w:numId w:val="9"/>
        </w:numPr>
      </w:pPr>
      <w:r>
        <w:t>前后端和算法、软件测试有着强相关性</w:t>
      </w:r>
    </w:p>
    <w:p>
      <w:pPr>
        <w:numPr>
          <w:ilvl w:val="0"/>
          <w:numId w:val="9"/>
        </w:numPr>
      </w:pPr>
      <w:r>
        <w:t>导航和通信技术有着强相关性</w:t>
      </w:r>
    </w:p>
    <w:p>
      <w:pPr>
        <w:numPr>
          <w:ilvl w:val="0"/>
          <w:numId w:val="9"/>
        </w:numPr>
      </w:pPr>
      <w:r>
        <w:t>嵌入式和数字电子、电气控制有着强相关性</w:t>
      </w:r>
    </w:p>
    <w:p>
      <w:pPr>
        <w:numPr>
          <w:ilvl w:val="0"/>
          <w:numId w:val="9"/>
        </w:numPr>
      </w:pPr>
      <w:r>
        <w:t>数字电子和集成电路有着强相关性</w:t>
      </w:r>
    </w:p>
    <w:p>
      <w:pPr>
        <w:numPr>
          <w:ilvl w:val="0"/>
          <w:numId w:val="9"/>
        </w:numPr>
      </w:pPr>
      <w:r>
        <w:t>数据分析和数据开发有着强相关性</w:t>
      </w:r>
    </w:p>
    <w:p>
      <w:pPr>
        <w:numPr>
          <w:ilvl w:val="0"/>
          <w:numId w:val="9"/>
        </w:numPr>
      </w:pPr>
      <w:r>
        <w:t>电气控制和算法有着强相关性</w:t>
      </w:r>
    </w:p>
    <w:p>
      <w:pPr>
        <w:numPr>
          <w:ilvl w:val="0"/>
          <w:numId w:val="9"/>
        </w:numPr>
      </w:pPr>
      <w:r>
        <w:t>算法和软件测试有着强相关性</w:t>
      </w:r>
    </w:p>
    <w:p>
      <w:pPr>
        <w:numPr>
          <w:ilvl w:val="0"/>
          <w:numId w:val="9"/>
        </w:numPr>
      </w:pPr>
      <w:r>
        <w:t>网络安全和软件测试有着强相关性</w:t>
      </w:r>
    </w:p>
    <w:p>
      <w:pPr>
        <w:pStyle w:val="23"/>
      </w:pPr>
      <w:r>
        <w:t>例如，前后端专业经过职业能力关键词的剔除之后保留的专业能力有：</w:t>
      </w:r>
    </w:p>
    <w:p>
      <w:pPr>
        <w:pStyle w:val="38"/>
      </w:pPr>
      <w:r>
        <w:rPr>
          <w:rStyle w:val="37"/>
        </w:rPr>
        <w:t>前后端：['sql', 'css', 'springboot', 'ic', 'ds', '架构', 'windows', '操作系统', '服务', '浏览器', 'c', '性能优化', 'ip', 'react', '前端开发', 'java', '代码', '分布式', 'python', 'webpack', '后端', '前端', 'js', 'mvc', 'linux', 'es', 'jquery', 'tcp', 'javascript', '前端框架', 'ajax','vue', '多线程', '组件', 'angular', 'spring', 'web', 'redis', 'mybatis', '后端开发', 'mysql', 'app', 'cloud', 'ui', '框架', '架构设计']</w:t>
      </w:r>
    </w:p>
    <w:p>
      <w:pPr>
        <w:pStyle w:val="23"/>
      </w:pPr>
      <w:r>
        <w:t>这个结果和常识上认识到的专业能力相关性较为吻合。</w:t>
      </w:r>
    </w:p>
    <w:p>
      <w:pPr>
        <w:pStyle w:val="3"/>
      </w:pPr>
      <w:r>
        <w:rPr>
          <w:b/>
          <w:bCs/>
        </w:rPr>
        <w:t>能力值分析</w:t>
      </w:r>
    </w:p>
    <w:p>
      <w:pPr>
        <w:pStyle w:val="3"/>
      </w:pPr>
      <w:r>
        <w:t>接下来为了更加直观的呈现出各个专业对于职业能力和专业能力的要求，我们根据各个主体的词项分布按照以下的加权词频来计算需求的能力值，这个能力值反映了该专业下对于应聘者的能力的需求等级。</w:t>
      </w:r>
    </w:p>
    <w:p>
      <w:pPr>
        <w:pStyle w:val="3"/>
      </w:pPr>
      <w:r>
        <w:t>对于专业能力来讲，由于专业能力的针对性和特殊性，每一项专业能力都有着自身无可比拟的作用，不能因为一个专业能力频繁的在多个主题中出现而认为这项专业能力更重要、技术难度含量更高。恰恰相反，普遍出现的专业能力由于要求更广，所以相对而言技术难度反而并没有很高的难度。而那些仅在某些主题下出现的比较有针对性的专业能力反而有着更高的技术难度，因为具有针对性所以需要领域专精。例如：很多专业都要求学会python，也正是因为python的入门难度低并且适用性广，换句话说，适用性广的专业能力往往难度会稍微低一些。而FPGA则是仅在电子信息中出现了要求，因为需要针对性专精人才投入到研究中，很多学生选择了FPGA往往会投入一生的时间进入研究。</w:t>
      </w:r>
    </w:p>
    <w:p>
      <w:pPr>
        <w:pStyle w:val="3"/>
      </w:pPr>
      <w:r>
        <w:t>因此我们在对每个主题的专业能力的难度进行评分的时候，通过TF-IDF把专业能力词项分布向量转化为TF-IDF词袋向量，并将其中每个维度的评分进行累加获取到这个主题的专业能力技术难度能力值。这是因为TF-IDF模型中除了词频以外还考虑到了逆文档频率，即如果一个词出现的越多的主题下其重要性反而会下降，恰好符合我们的计算思路，因此我们通过累加各个TF-IDF向量中各个维度的值得到这个能力值，它反映了某个主题的专业能力有多“难学”。</w:t>
      </w:r>
    </w:p>
    <w:p>
      <w:pPr>
        <w:pStyle w:val="3"/>
      </w:pPr>
      <w:r>
        <w:drawing>
          <wp:inline distT="0" distB="0" distL="114300" distR="114300">
            <wp:extent cx="5334000" cy="485140"/>
            <wp:effectExtent l="0" t="0" r="0" b="0"/>
            <wp:docPr id="10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title="fig:"/>
                    <pic:cNvPicPr>
                      <a:picLocks noChangeAspect="1" noChangeArrowheads="1"/>
                    </pic:cNvPicPr>
                  </pic:nvPicPr>
                  <pic:blipFill>
                    <a:blip r:embed="rId26"/>
                    <a:stretch>
                      <a:fillRect/>
                    </a:stretch>
                  </pic:blipFill>
                  <pic:spPr>
                    <a:xfrm>
                      <a:off x="0" y="0"/>
                      <a:ext cx="5334000" cy="485598"/>
                    </a:xfrm>
                    <a:prstGeom prst="rect">
                      <a:avLst/>
                    </a:prstGeom>
                    <a:noFill/>
                    <a:ln w="9525">
                      <a:noFill/>
                    </a:ln>
                  </pic:spPr>
                </pic:pic>
              </a:graphicData>
            </a:graphic>
          </wp:inline>
        </w:drawing>
      </w:r>
    </w:p>
    <w:p>
      <w:pPr>
        <w:pStyle w:val="3"/>
        <w:jc w:val="center"/>
      </w:pPr>
      <w:r>
        <w:t>图3-2-1 TF-IDF的计算公式</w:t>
      </w:r>
    </w:p>
    <w:p>
      <w:pPr>
        <w:pStyle w:val="3"/>
      </w:pPr>
      <w:r>
        <w:t>对于职业能力来讲，其需求往往更加普适而不需要用技术难度来衡量，而是通过重要性来衡量，显然出现频率越高的词汇越为重要，并且要求的词汇越多越重要。因此我们使用非专业能力词项分布向量计算了每个单词的词频，然后用词频和非专业能力词项分布向量相乘，这样就得到的向量是经过加权之后的非专业能力词项分布向量。我们最终使用加权向量的范数来衡量其综合重要性，这样既包含了频率又包含了数量，囊括了所有的影响因素。最后为了使职业能力值和专业能力值更方便阅读并在数量级上相等，我们给最终结果乘了一个系数。这个最终的数值反映了某个主题对于职业能力的要求有多“多”。</w:t>
      </w:r>
    </w:p>
    <w:p>
      <w:pPr>
        <w:pStyle w:val="3"/>
      </w:pPr>
      <w:r>
        <w:drawing>
          <wp:inline distT="0" distB="0" distL="114300" distR="114300">
            <wp:extent cx="4724400" cy="2184400"/>
            <wp:effectExtent l="0" t="0" r="0" b="0"/>
            <wp:docPr id="10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title="fig:"/>
                    <pic:cNvPicPr>
                      <a:picLocks noChangeAspect="1" noChangeArrowheads="1"/>
                    </pic:cNvPicPr>
                  </pic:nvPicPr>
                  <pic:blipFill>
                    <a:blip r:embed="rId27"/>
                    <a:stretch>
                      <a:fillRect/>
                    </a:stretch>
                  </pic:blipFill>
                  <pic:spPr>
                    <a:xfrm>
                      <a:off x="0" y="0"/>
                      <a:ext cx="4724400" cy="2184400"/>
                    </a:xfrm>
                    <a:prstGeom prst="rect">
                      <a:avLst/>
                    </a:prstGeom>
                    <a:noFill/>
                    <a:ln w="9525">
                      <a:noFill/>
                    </a:ln>
                  </pic:spPr>
                </pic:pic>
              </a:graphicData>
            </a:graphic>
          </wp:inline>
        </w:drawing>
      </w:r>
    </w:p>
    <w:p>
      <w:pPr>
        <w:pStyle w:val="3"/>
        <w:jc w:val="center"/>
      </w:pPr>
      <w:r>
        <w:t>图3-2-2 范数的计算公式</w:t>
      </w:r>
    </w:p>
    <w:p>
      <w:pPr>
        <w:pStyle w:val="3"/>
      </w:pPr>
    </w:p>
    <w:p>
      <w:pPr>
        <w:pStyle w:val="3"/>
      </w:pPr>
      <w:r>
        <w:t>最后，表2列出了所有不同技术难度要求的岗位需要的核心职业能力列表及重要程度。</w:t>
      </w:r>
    </w:p>
    <w:p>
      <w:pPr>
        <w:pStyle w:val="3"/>
        <w:jc w:val="center"/>
        <w:rPr>
          <w:b/>
          <w:bCs/>
        </w:rPr>
      </w:pPr>
      <w:r>
        <w:rPr>
          <w:b/>
          <w:bCs/>
        </w:rPr>
        <w:t>表3：不同技术难度要求岗位需要的核心职业能力列表</w:t>
      </w:r>
    </w:p>
    <w:tbl>
      <w:tblPr>
        <w:tblStyle w:val="18"/>
        <w:tblW w:w="5000" w:type="pct"/>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4"/>
        <w:gridCol w:w="2214"/>
        <w:gridCol w:w="2214"/>
        <w:gridCol w:w="2214"/>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0" w:hRule="atLeast"/>
        </w:trPr>
        <w:tc>
          <w:tcPr>
            <w:tcW w:w="1250" w:type="pct"/>
            <w:tcBorders>
              <w:bottom w:val="single" w:color="auto" w:sz="4" w:space="0"/>
            </w:tcBorders>
          </w:tcPr>
          <w:p>
            <w:pPr>
              <w:pStyle w:val="3"/>
              <w:jc w:val="center"/>
              <w:rPr>
                <w:rFonts w:ascii="Times New Roman" w:hAnsi="Times New Roman" w:cs="Times New Roman"/>
              </w:rPr>
            </w:pPr>
            <w:r>
              <w:rPr>
                <w:rFonts w:ascii="Times New Roman" w:hAnsi="Times New Roman" w:cs="Times New Roman"/>
                <w:lang w:eastAsia="zh-CN"/>
              </w:rPr>
              <w:t>岗位类别</w:t>
            </w:r>
          </w:p>
        </w:tc>
        <w:tc>
          <w:tcPr>
            <w:tcW w:w="1250" w:type="pct"/>
            <w:tcBorders>
              <w:bottom w:val="single" w:color="auto" w:sz="4" w:space="0"/>
            </w:tcBorders>
          </w:tcPr>
          <w:p>
            <w:pPr>
              <w:pStyle w:val="3"/>
              <w:jc w:val="center"/>
              <w:rPr>
                <w:rFonts w:ascii="Times New Roman" w:hAnsi="Times New Roman" w:cs="Times New Roman"/>
                <w:lang w:eastAsia="zh-CN"/>
              </w:rPr>
            </w:pPr>
            <w:r>
              <w:rPr>
                <w:rFonts w:ascii="Times New Roman" w:hAnsi="Times New Roman" w:cs="Times New Roman"/>
                <w:lang w:eastAsia="zh-CN"/>
              </w:rPr>
              <w:t>专业能力</w:t>
            </w:r>
          </w:p>
        </w:tc>
        <w:tc>
          <w:tcPr>
            <w:tcW w:w="1250" w:type="pct"/>
            <w:tcBorders>
              <w:bottom w:val="single" w:color="auto" w:sz="4" w:space="0"/>
            </w:tcBorders>
          </w:tcPr>
          <w:p>
            <w:pPr>
              <w:pStyle w:val="3"/>
              <w:jc w:val="center"/>
              <w:rPr>
                <w:rFonts w:ascii="Times New Roman" w:hAnsi="Times New Roman" w:cs="Times New Roman"/>
                <w:lang w:eastAsia="zh-CN"/>
              </w:rPr>
            </w:pPr>
            <w:r>
              <w:rPr>
                <w:rFonts w:ascii="Times New Roman" w:hAnsi="Times New Roman" w:cs="Times New Roman"/>
                <w:lang w:eastAsia="zh-CN"/>
              </w:rPr>
              <w:t>职业能力</w:t>
            </w:r>
          </w:p>
        </w:tc>
        <w:tc>
          <w:tcPr>
            <w:tcW w:w="1250" w:type="pct"/>
            <w:tcBorders>
              <w:bottom w:val="single" w:color="auto" w:sz="4" w:space="0"/>
            </w:tcBorders>
          </w:tcPr>
          <w:p>
            <w:pPr>
              <w:pStyle w:val="3"/>
              <w:jc w:val="center"/>
              <w:rPr>
                <w:rFonts w:ascii="Times New Roman" w:hAnsi="Times New Roman" w:cs="Times New Roman"/>
                <w:lang w:eastAsia="zh-CN"/>
              </w:rPr>
            </w:pPr>
            <w:r>
              <w:rPr>
                <w:rFonts w:ascii="Times New Roman" w:hAnsi="Times New Roman" w:cs="Times New Roman"/>
                <w:lang w:eastAsia="zh-CN"/>
              </w:rPr>
              <w:t>能力总和</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1" w:hRule="atLeast"/>
        </w:trPr>
        <w:tc>
          <w:tcPr>
            <w:tcW w:w="1250" w:type="pct"/>
            <w:tcBorders>
              <w:top w:val="single" w:color="auto" w:sz="4" w:space="0"/>
              <w:bottom w:val="single" w:color="auto" w:sz="4" w:space="0"/>
            </w:tcBorders>
            <w:vAlign w:val="top"/>
          </w:tcPr>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通信技术</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数据分析</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网络安全</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电气控制</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算法</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嵌入式</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前后端</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软件测试</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数字电子</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光电</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集成电路</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导航</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人工智能</w:t>
            </w:r>
          </w:p>
          <w:p>
            <w:pPr>
              <w:pStyle w:val="3"/>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数据开发</w:t>
            </w:r>
          </w:p>
        </w:tc>
        <w:tc>
          <w:tcPr>
            <w:tcW w:w="1250" w:type="pct"/>
            <w:tcBorders>
              <w:top w:val="single" w:color="auto" w:sz="4" w:space="0"/>
              <w:bottom w:val="single" w:color="auto" w:sz="4" w:space="0"/>
            </w:tcBorders>
          </w:tcPr>
          <w:p>
            <w:pPr>
              <w:pStyle w:val="3"/>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8.54</w:t>
            </w:r>
          </w:p>
          <w:p>
            <w:pPr>
              <w:pStyle w:val="3"/>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9.19</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8.29</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7.86</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7.78</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7.06</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7.18</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6.46</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6.43</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6.64</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6.16</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6.34</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7.29</w:t>
            </w:r>
          </w:p>
          <w:p>
            <w:pPr>
              <w:pStyle w:val="3"/>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5.1</w:t>
            </w:r>
          </w:p>
          <w:p>
            <w:pPr>
              <w:pStyle w:val="3"/>
              <w:jc w:val="center"/>
              <w:rPr>
                <w:rFonts w:ascii="Times New Roman" w:hAnsi="Times New Roman" w:cs="Times New Roman"/>
              </w:rPr>
            </w:pPr>
          </w:p>
          <w:p>
            <w:pPr>
              <w:pStyle w:val="3"/>
              <w:jc w:val="center"/>
              <w:rPr>
                <w:rFonts w:ascii="Times New Roman" w:hAnsi="Times New Roman" w:cs="Times New Roman"/>
              </w:rPr>
            </w:pPr>
          </w:p>
        </w:tc>
        <w:tc>
          <w:tcPr>
            <w:tcW w:w="1250" w:type="pct"/>
            <w:tcBorders>
              <w:top w:val="single" w:color="auto" w:sz="4" w:space="0"/>
              <w:bottom w:val="single" w:color="auto" w:sz="4" w:space="0"/>
            </w:tcBorders>
          </w:tcPr>
          <w:p>
            <w:pPr>
              <w:pStyle w:val="3"/>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10.01</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9.09</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9.86</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9.99</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7.76</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8.16</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7.93</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8.42</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8.35</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7.01</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7.28</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6.93</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5.36</w:t>
            </w:r>
          </w:p>
          <w:p>
            <w:pPr>
              <w:pStyle w:val="3"/>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7.08</w:t>
            </w:r>
          </w:p>
          <w:p>
            <w:pPr>
              <w:pStyle w:val="3"/>
              <w:jc w:val="center"/>
              <w:rPr>
                <w:rFonts w:ascii="Times New Roman" w:hAnsi="Times New Roman" w:cs="Times New Roman"/>
              </w:rPr>
            </w:pPr>
          </w:p>
          <w:p>
            <w:pPr>
              <w:pStyle w:val="3"/>
              <w:jc w:val="center"/>
              <w:rPr>
                <w:rFonts w:ascii="Times New Roman" w:hAnsi="Times New Roman" w:cs="Times New Roman"/>
              </w:rPr>
            </w:pPr>
          </w:p>
          <w:p>
            <w:pPr>
              <w:pStyle w:val="3"/>
              <w:jc w:val="center"/>
              <w:rPr>
                <w:rFonts w:ascii="Times New Roman" w:hAnsi="Times New Roman" w:cs="Times New Roman"/>
              </w:rPr>
            </w:pPr>
          </w:p>
        </w:tc>
        <w:tc>
          <w:tcPr>
            <w:tcW w:w="1250" w:type="pct"/>
            <w:tcBorders>
              <w:top w:val="single" w:color="auto" w:sz="4" w:space="0"/>
              <w:bottom w:val="single" w:color="auto" w:sz="4" w:space="0"/>
            </w:tcBorders>
          </w:tcPr>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18.55</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18.28</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18.15</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17.85</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15.54</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15.22</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15.11</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14.88</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14.78</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13.65</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13.44</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13.27</w:t>
            </w:r>
          </w:p>
          <w:p>
            <w:pPr>
              <w:pStyle w:val="3"/>
              <w:jc w:val="center"/>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12.65</w:t>
            </w:r>
          </w:p>
          <w:p>
            <w:pPr>
              <w:pStyle w:val="3"/>
              <w:jc w:val="center"/>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12.18</w:t>
            </w:r>
          </w:p>
        </w:tc>
      </w:tr>
    </w:tbl>
    <w:p>
      <w:pPr>
        <w:pStyle w:val="3"/>
        <w:rPr>
          <w:b/>
          <w:bCs/>
        </w:rPr>
      </w:pPr>
    </w:p>
    <w:p>
      <w:pPr>
        <w:pStyle w:val="3"/>
      </w:pPr>
      <w:r>
        <w:t>我们可以看到，对于数据分析、通信技术等主题，其专业能力要求也较高，主要是因为这种主题内包含了较多的研究方向，因此如果想要在主体范围内自由选择就业的话，就需要精通多个方面的专业技能。例如对通信技术而言，里面的各个专业有些需要“FPGA”，有些需要“算法”，有些需要“SLAM”，还有些需要“硬件”。数据分析则也是包括了“算法”，“python”，“c”，“市场”，“规划”等多个方面的专业能力需求。因此其专业能力要求较高</w:t>
      </w:r>
    </w:p>
    <w:p>
      <w:pPr>
        <w:pStyle w:val="3"/>
      </w:pPr>
      <w:r>
        <w:t>我们可以看到，对于通信技术、电气控制等主题，其职业能力要求较高，主要是因为这类专业的工作性质的特殊性导致的，因为这样的工作不仅仅包括了独立研究，同时也包括了团队开发，甚至有些还要去一线进行实践、去参与到采购和销售等工作上，所以其职业能力要求比较广泛，例如这两个主题既包含了“团队”，“沟通”，“项目”，“负责”等职业能力要求，还包含了“深入”，“研发”，“独立”等职业能力要求，因此其职业能力要求较高。</w:t>
      </w:r>
    </w:p>
    <w:p>
      <w:pPr>
        <w:pStyle w:val="3"/>
      </w:pPr>
      <w:r>
        <w:t>具有强相关性的两个主题的能力值并不一定非常接近，这是因为我们在计算这个能力值的时候并不是简单的累加，对于专业能力我们添加了逆文档频率，放大了尖端技术的影响力。而对于职业能力，我们还考虑了词频和维度带来的影响，因此二者并没有采用同一个标准进行计算，所以结论不能进行比较，但是可以各自反应不同的结论。</w:t>
      </w:r>
    </w:p>
    <w:bookmarkEnd w:id="14"/>
    <w:bookmarkEnd w:id="18"/>
    <w:bookmarkEnd w:id="20"/>
    <w:p>
      <w:pPr>
        <w:pStyle w:val="4"/>
      </w:pPr>
      <w:bookmarkStart w:id="21" w:name="X10908ed0864cc8c2fb82686e8d7ae78b054eada"/>
      <w:r>
        <w:t>4. 研究总结</w:t>
      </w:r>
    </w:p>
    <w:p>
      <w:pPr>
        <w:pStyle w:val="23"/>
      </w:pPr>
      <w:r>
        <w:t>在现代科技领域中，各种不同的专业领域扮演着重要的角色，推动着科技的不断发展和创新。这些领域之间的相关性体现在它们在解决现实世界问题时常常需要跨界合作和整合各种技术，并且它们之间也存在着一些共同的技术栈。同时它们也各自具有独特的特点和重要性，了解这些专业的差异性有助于学生和从业者更好地选择适合自己兴趣和职业目标的领域。为了研究在软件工程、计算机科学、网络安全、通信工程、电子信息技术、集成电路、数据管理和电子科学与技术等专业上各自在专业能力和职业能力的共同性和差异性，我们着手开始了研究。</w:t>
      </w:r>
    </w:p>
    <w:p>
      <w:pPr>
        <w:pStyle w:val="3"/>
      </w:pPr>
      <w:r>
        <w:t>首先为了获取到足够多的样本数量，我们对第三方网站进行了筛选，然后通过在秋招旺季的持续长达2个月的时间内使用网络爬虫对其中的数据进行了爬取，得到了近4w条高质量秋招数据，保存在了数据库中。</w:t>
      </w:r>
    </w:p>
    <w:p>
      <w:pPr>
        <w:pStyle w:val="3"/>
      </w:pPr>
      <w:r>
        <w:t>然后为了分析数据，我们还需要对原始数据进行处理和筛选以及格式化，这里我们用了python的pandas对这4w条数据对原始数据进行清洗，按照每一的字段的特性处理原始数据并进行格式化，得到了更加统一、标准的数据，最终保留了近3w条合法且标准化的数据。</w:t>
      </w:r>
    </w:p>
    <w:p>
      <w:pPr>
        <w:pStyle w:val="3"/>
      </w:pPr>
      <w:r>
        <w:t>接下来，想要获取到具体专业方向的聚类，还需要把所有原始数据转化为向量，我们通过jieba包，并构造了含有10000+个专业词语的词典以及约3000个停用词的停用词典，以此为标准进行了分词，从而得到了每一条原始招聘信息数据被拆解成的词项。</w:t>
      </w:r>
    </w:p>
    <w:p>
      <w:pPr>
        <w:pStyle w:val="3"/>
      </w:pPr>
      <w:r>
        <w:t>在最关键的一步中，我们通过TF-IDF词袋模型把原始数据词项转化成了一个个的向量，并采用LDA对主题的困惑度进行了分析，在分析结果中采用了困惑度最低的主题数量作为聚类主题数，然后通过LDA模型确定了聚类主题及其词项分布，这一过程为我们确定了具体的专业方向。接下来我们需要按照已经得到的专业方向，把所有的招聘信息进行聚类分析，由于原始向量的稀疏性，为了更好地获取到聚类结果我们使用了PCA对原始向量进行了降维，获取到了彼此之间差异最大的维度，依此进行了Kmeans聚类，这样可以让聚类结果更加准确。最终在这一步中我们获取到了都有哪些主题以及每个主题的词项分布，以及每一条招聘数据属于那个主题。</w:t>
      </w:r>
    </w:p>
    <w:p>
      <w:pPr>
        <w:pStyle w:val="3"/>
      </w:pPr>
      <w:r>
        <w:t>最后，我们对结果数据进行了分析，根据主题的词项分布以及招聘数据的特点，我们为每个主题给出了一个专业的名称，然后根据不同的主题使用了pyplot绘制了其数据分析柱状图。为了研究某个专业下的不同主题的词项差异，我们根据不同主题的词项分布使用networkx绘制了其词项分布共现网络，这样可以更好地对比分析不同的主题之间的词项差异。为了研究专业之间的相似度，我们又对不同专业的主题构造了TF-IDF词袋模型，使用numpy通过余弦夹角来分析两个不同专业下的主题之间的相似度。</w:t>
      </w:r>
    </w:p>
    <w:p>
      <w:pPr>
        <w:pStyle w:val="3"/>
      </w:pPr>
      <w:r>
        <w:t>我们根据绘制得到的图片以及最后的相似度表格，可以得到不同专业和不同主题的薪资、学历、地区、企业规模、经验要求等信息，并且能够得到主题之间的词项分布差异，这反映了专业内不同主题之间对应聘者能力需求的差异。根据相似度我们还能获得不同专业之间普适能力相似度。</w:t>
      </w:r>
    </w:p>
    <w:p>
      <w:pPr>
        <w:pStyle w:val="3"/>
      </w:pPr>
      <w:r>
        <w:t>我们发现，算法和人工智能、导航、电气控制等专业有着较高的相似度，因为后者的工作显然脱离不开前者。光电和通信技术有着较高的相似度，数字电子和集成电路有着较高的相似度，他们之间有一些和光学通信、微电子相关的技术栈是共享的，并且工作性质也相近，所以无论是职业能力还是专业能力都存在一定的相似度。电气控制和软件测试存在较高的相似度，是因为二者在电机、机械和整车控制软件上存在着共同部分。</w:t>
      </w:r>
    </w:p>
    <w:p>
      <w:pPr>
        <w:pStyle w:val="3"/>
      </w:pPr>
      <w:r>
        <w:t>我们还建立了专业技术难度判别标准，并根据标准给出了每个专业的能力值评分，得到了对于能力要求从高到低的专业排序：通信技术、数据分析、网络安全、电气控制、算法、嵌入式、前后端、软件测试、数字电子、光电、集成电路、导航、人工智能、数据开发。</w:t>
      </w:r>
    </w:p>
    <w:p>
      <w:pPr>
        <w:pStyle w:val="3"/>
      </w:pPr>
      <w:r>
        <w:t>最后，我们希望这些数据可以被客观看待，并希望我们的研究结果可以帮助学生和从业者在就业选择和专业知识培养上做出更加客观的选择，能够根据自身和要求有机结合，选择适合自己的就业方向。</w:t>
      </w:r>
    </w:p>
    <w:bookmarkEnd w:id="0"/>
    <w:bookmarkEnd w:id="21"/>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0"/>
    <w:multiLevelType w:val="multilevel"/>
    <w:tmpl w:val="0000A990"/>
    <w:lvl w:ilvl="0" w:tentative="0">
      <w:start w:val="0"/>
      <w:numFmt w:val="bullet"/>
      <w:lvlText w:val=" "/>
      <w:lvlJc w:val="left"/>
      <w:pPr>
        <w:ind w:left="720" w:hanging="480"/>
      </w:pPr>
    </w:lvl>
    <w:lvl w:ilvl="1" w:tentative="0">
      <w:start w:val="0"/>
      <w:numFmt w:val="bullet"/>
      <w:lvlText w:val=" "/>
      <w:lvlJc w:val="left"/>
      <w:pPr>
        <w:ind w:left="1440" w:hanging="480"/>
      </w:pPr>
    </w:lvl>
    <w:lvl w:ilvl="2" w:tentative="0">
      <w:start w:val="0"/>
      <w:numFmt w:val="bullet"/>
      <w:lvlText w:val=" "/>
      <w:lvlJc w:val="left"/>
      <w:pPr>
        <w:ind w:left="2160" w:hanging="480"/>
      </w:pPr>
    </w:lvl>
    <w:lvl w:ilvl="3" w:tentative="0">
      <w:start w:val="0"/>
      <w:numFmt w:val="bullet"/>
      <w:lvlText w:val=" "/>
      <w:lvlJc w:val="left"/>
      <w:pPr>
        <w:ind w:left="2880" w:hanging="480"/>
      </w:pPr>
    </w:lvl>
    <w:lvl w:ilvl="4" w:tentative="0">
      <w:start w:val="0"/>
      <w:numFmt w:val="bullet"/>
      <w:lvlText w:val=" "/>
      <w:lvlJc w:val="left"/>
      <w:pPr>
        <w:ind w:left="3600" w:hanging="480"/>
      </w:pPr>
    </w:lvl>
    <w:lvl w:ilvl="5" w:tentative="0">
      <w:start w:val="0"/>
      <w:numFmt w:val="bullet"/>
      <w:lvlText w:val=" "/>
      <w:lvlJc w:val="left"/>
      <w:pPr>
        <w:ind w:left="4320" w:hanging="480"/>
      </w:pPr>
    </w:lvl>
    <w:lvl w:ilvl="6" w:tentative="0">
      <w:start w:val="0"/>
      <w:numFmt w:val="bullet"/>
      <w:lvlText w:val=" "/>
      <w:lvlJc w:val="left"/>
      <w:pPr>
        <w:ind w:left="5040" w:hanging="480"/>
      </w:pPr>
    </w:lvl>
    <w:lvl w:ilvl="7" w:tentative="0">
      <w:start w:val="0"/>
      <w:numFmt w:val="bullet"/>
      <w:lvlText w:val=" "/>
      <w:lvlJc w:val="left"/>
      <w:pPr>
        <w:ind w:left="5760" w:hanging="480"/>
      </w:pPr>
    </w:lvl>
    <w:lvl w:ilvl="8" w:tentative="0">
      <w:start w:val="0"/>
      <w:numFmt w:val="bullet"/>
      <w:lvlText w:val=" "/>
      <w:lvlJc w:val="left"/>
      <w:pPr>
        <w:ind w:left="6480" w:hanging="480"/>
      </w:pPr>
    </w:lvl>
  </w:abstractNum>
  <w:abstractNum w:abstractNumId="1">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2">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splitPgBreakAndParaMark/>
    <w:compatSetting w:name="compatibilityMode" w:uri="http://schemas.microsoft.com/office/word" w:val="12"/>
  </w:compat>
  <w:docVars>
    <w:docVar w:name="commondata" w:val="eyJoZGlkIjoiODBkZWY1MWE0NjA5MjgwMGZiMGI4N2ZiZWFiZmZmOTcifQ=="/>
  </w:docVars>
  <w:rsids>
    <w:rsidRoot w:val="00000000"/>
    <w:rsid w:val="5671338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9">
    <w:name w:val="Default Paragraph Font"/>
    <w:semiHidden/>
    <w:unhideWhenUsed/>
    <w:uiPriority w:val="0"/>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20">
    <w:name w:val="Hyperlink"/>
    <w:basedOn w:val="21"/>
    <w:uiPriority w:val="0"/>
    <w:rPr>
      <w:color w:val="4F81BD" w:themeColor="accent1"/>
    </w:rPr>
  </w:style>
  <w:style w:type="character" w:customStyle="1" w:styleId="21">
    <w:name w:val="Body Text Char"/>
    <w:basedOn w:val="19"/>
    <w:link w:val="3"/>
    <w:uiPriority w:val="0"/>
  </w:style>
  <w:style w:type="character" w:styleId="22">
    <w:name w:val="footnote reference"/>
    <w:basedOn w:val="21"/>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Title"/>
    <w:basedOn w:val="1"/>
    <w:next w:val="27"/>
    <w:qFormat/>
    <w:uiPriority w:val="0"/>
    <w:pPr>
      <w:keepNext/>
      <w:keepLines/>
      <w:spacing w:before="300" w:after="0"/>
      <w:jc w:val="center"/>
    </w:pPr>
    <w:rPr>
      <w:b/>
      <w:color w:val="345A8A"/>
      <w:sz w:val="20"/>
      <w:szCs w:val="20"/>
    </w:rPr>
  </w:style>
  <w:style w:type="paragraph" w:customStyle="1" w:styleId="27">
    <w:name w:val="Abstract"/>
    <w:basedOn w:val="1"/>
    <w:next w:val="3"/>
    <w:qFormat/>
    <w:uiPriority w:val="0"/>
    <w:pPr>
      <w:keepNext/>
      <w:keepLines/>
      <w:spacing w:before="100" w:after="300"/>
    </w:pPr>
    <w:rPr>
      <w:sz w:val="20"/>
      <w:szCs w:val="20"/>
    </w:rPr>
  </w:style>
  <w:style w:type="paragraph" w:customStyle="1" w:styleId="28">
    <w:name w:val="Bibliography"/>
    <w:basedOn w:val="1"/>
    <w:qFormat/>
    <w:uiPriority w:val="0"/>
  </w:style>
  <w:style w:type="paragraph" w:customStyle="1" w:styleId="29">
    <w:name w:val="Footnote Block Text"/>
    <w:unhideWhenUsed/>
    <w:qFormat/>
    <w:uiPriority w:val="9"/>
    <w:pPr>
      <w:spacing w:before="100" w:after="100"/>
      <w:ind w:left="480" w:right="480" w:firstLine="0"/>
    </w:pPr>
    <w:rPr>
      <w:rFonts w:asciiTheme="minorHAnsi" w:hAnsiTheme="minorHAnsi" w:eastAsiaTheme="minorHAnsi" w:cstheme="minorBidi"/>
      <w:sz w:val="24"/>
      <w:szCs w:val="24"/>
      <w:lang w:val="en-US" w:eastAsia="en-US" w:bidi="ar-SA"/>
    </w:rPr>
  </w:style>
  <w:style w:type="table" w:customStyle="1" w:styleId="30">
    <w:name w:val="Table"/>
    <w:semiHidden/>
    <w:unhideWhenUsed/>
    <w:qFormat/>
    <w:uiPriority w:val="0"/>
    <w:tblPr>
      <w:tblCellMar>
        <w:top w:w="0" w:type="dxa"/>
        <w:left w:w="108" w:type="dxa"/>
        <w:bottom w:w="0" w:type="dxa"/>
        <w:right w:w="108" w:type="dxa"/>
      </w:tblCellMar>
    </w:tblPr>
    <w:tblStylePr w:type="firstRow">
      <w:tblPr/>
      <w:tcPr>
        <w:tcBorders>
          <w:bottom w:val="single" w:color="auto" w:sz="0" w:space="0"/>
        </w:tcBorders>
        <w:vAlign w:val="bottom"/>
      </w:tcPr>
    </w:tblStylePr>
  </w:style>
  <w:style w:type="paragraph" w:customStyle="1" w:styleId="31">
    <w:name w:val="Definition Term"/>
    <w:basedOn w:val="1"/>
    <w:next w:val="32"/>
    <w:uiPriority w:val="0"/>
    <w:pPr>
      <w:keepNext/>
      <w:keepLines/>
      <w:spacing w:after="0"/>
    </w:pPr>
    <w:rPr>
      <w:b/>
    </w:rPr>
  </w:style>
  <w:style w:type="paragraph" w:customStyle="1" w:styleId="32">
    <w:name w:val="Definition"/>
    <w:basedOn w:val="1"/>
    <w:uiPriority w:val="0"/>
  </w:style>
  <w:style w:type="paragraph" w:customStyle="1" w:styleId="33">
    <w:name w:val="Table Caption"/>
    <w:basedOn w:val="12"/>
    <w:uiPriority w:val="0"/>
    <w:pPr>
      <w:keepNext/>
    </w:pPr>
  </w:style>
  <w:style w:type="paragraph" w:customStyle="1" w:styleId="34">
    <w:name w:val="Image Caption"/>
    <w:basedOn w:val="12"/>
    <w:uiPriority w:val="0"/>
  </w:style>
  <w:style w:type="paragraph" w:customStyle="1" w:styleId="35">
    <w:name w:val="Figure"/>
    <w:basedOn w:val="1"/>
    <w:uiPriority w:val="0"/>
  </w:style>
  <w:style w:type="paragraph" w:customStyle="1" w:styleId="36">
    <w:name w:val="Captioned Figure"/>
    <w:basedOn w:val="35"/>
    <w:uiPriority w:val="0"/>
    <w:pPr>
      <w:keepNext/>
    </w:pPr>
  </w:style>
  <w:style w:type="character" w:customStyle="1" w:styleId="37">
    <w:name w:val="Verbatim Char"/>
    <w:basedOn w:val="21"/>
    <w:link w:val="38"/>
    <w:uiPriority w:val="0"/>
    <w:rPr>
      <w:rFonts w:ascii="Consolas" w:hAnsi="Consolas"/>
      <w:sz w:val="22"/>
    </w:rPr>
  </w:style>
  <w:style w:type="paragraph" w:customStyle="1" w:styleId="38">
    <w:name w:val="Source Code"/>
    <w:basedOn w:val="1"/>
    <w:link w:val="37"/>
    <w:uiPriority w:val="0"/>
    <w:pPr>
      <w:wordWrap w:val="0"/>
    </w:pPr>
  </w:style>
  <w:style w:type="character" w:customStyle="1" w:styleId="39">
    <w:name w:val="Section Number"/>
    <w:basedOn w:val="21"/>
    <w:uiPriority w:val="0"/>
  </w:style>
  <w:style w:type="paragraph" w:customStyle="1" w:styleId="40">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41">
    <w:name w:val="KeywordTok"/>
    <w:basedOn w:val="37"/>
    <w:uiPriority w:val="0"/>
    <w:rPr>
      <w:b/>
      <w:color w:val="007020"/>
    </w:rPr>
  </w:style>
  <w:style w:type="character" w:customStyle="1" w:styleId="42">
    <w:name w:val="DataTypeTok"/>
    <w:basedOn w:val="37"/>
    <w:uiPriority w:val="0"/>
    <w:rPr>
      <w:color w:val="902000"/>
    </w:rPr>
  </w:style>
  <w:style w:type="character" w:customStyle="1" w:styleId="43">
    <w:name w:val="DecValTok"/>
    <w:basedOn w:val="37"/>
    <w:uiPriority w:val="0"/>
    <w:rPr>
      <w:color w:val="40A070"/>
    </w:rPr>
  </w:style>
  <w:style w:type="character" w:customStyle="1" w:styleId="44">
    <w:name w:val="BaseNTok"/>
    <w:basedOn w:val="37"/>
    <w:uiPriority w:val="0"/>
    <w:rPr>
      <w:color w:val="40A070"/>
    </w:rPr>
  </w:style>
  <w:style w:type="character" w:customStyle="1" w:styleId="45">
    <w:name w:val="FloatTok"/>
    <w:basedOn w:val="37"/>
    <w:uiPriority w:val="0"/>
    <w:rPr>
      <w:color w:val="40A070"/>
    </w:rPr>
  </w:style>
  <w:style w:type="character" w:customStyle="1" w:styleId="46">
    <w:name w:val="ConstantTok"/>
    <w:basedOn w:val="37"/>
    <w:uiPriority w:val="0"/>
    <w:rPr>
      <w:color w:val="880000"/>
    </w:rPr>
  </w:style>
  <w:style w:type="character" w:customStyle="1" w:styleId="47">
    <w:name w:val="CharTok"/>
    <w:basedOn w:val="37"/>
    <w:uiPriority w:val="0"/>
    <w:rPr>
      <w:color w:val="4070A0"/>
    </w:rPr>
  </w:style>
  <w:style w:type="character" w:customStyle="1" w:styleId="48">
    <w:name w:val="SpecialCharTok"/>
    <w:basedOn w:val="37"/>
    <w:uiPriority w:val="0"/>
    <w:rPr>
      <w:color w:val="4070A0"/>
    </w:rPr>
  </w:style>
  <w:style w:type="character" w:customStyle="1" w:styleId="49">
    <w:name w:val="StringTok"/>
    <w:basedOn w:val="37"/>
    <w:uiPriority w:val="0"/>
    <w:rPr>
      <w:color w:val="4070A0"/>
    </w:rPr>
  </w:style>
  <w:style w:type="character" w:customStyle="1" w:styleId="50">
    <w:name w:val="VerbatimStringTok"/>
    <w:basedOn w:val="37"/>
    <w:uiPriority w:val="0"/>
    <w:rPr>
      <w:color w:val="4070A0"/>
    </w:rPr>
  </w:style>
  <w:style w:type="character" w:customStyle="1" w:styleId="51">
    <w:name w:val="SpecialStringTok"/>
    <w:basedOn w:val="37"/>
    <w:uiPriority w:val="0"/>
    <w:rPr>
      <w:color w:val="BB6688"/>
    </w:rPr>
  </w:style>
  <w:style w:type="character" w:customStyle="1" w:styleId="52">
    <w:name w:val="ImportTok"/>
    <w:basedOn w:val="37"/>
    <w:uiPriority w:val="0"/>
    <w:rPr>
      <w:b/>
      <w:color w:val="008000"/>
    </w:rPr>
  </w:style>
  <w:style w:type="character" w:customStyle="1" w:styleId="53">
    <w:name w:val="CommentTok"/>
    <w:basedOn w:val="37"/>
    <w:uiPriority w:val="0"/>
    <w:rPr>
      <w:i/>
      <w:color w:val="60A0B0"/>
    </w:rPr>
  </w:style>
  <w:style w:type="character" w:customStyle="1" w:styleId="54">
    <w:name w:val="DocumentationTok"/>
    <w:basedOn w:val="37"/>
    <w:uiPriority w:val="0"/>
    <w:rPr>
      <w:i/>
      <w:color w:val="BA2121"/>
    </w:rPr>
  </w:style>
  <w:style w:type="character" w:customStyle="1" w:styleId="55">
    <w:name w:val="AnnotationTok"/>
    <w:basedOn w:val="37"/>
    <w:uiPriority w:val="0"/>
    <w:rPr>
      <w:b/>
      <w:i/>
      <w:color w:val="60A0B0"/>
    </w:rPr>
  </w:style>
  <w:style w:type="character" w:customStyle="1" w:styleId="56">
    <w:name w:val="CommentVarTok"/>
    <w:basedOn w:val="37"/>
    <w:uiPriority w:val="0"/>
    <w:rPr>
      <w:b/>
      <w:i/>
      <w:color w:val="60A0B0"/>
    </w:rPr>
  </w:style>
  <w:style w:type="character" w:customStyle="1" w:styleId="57">
    <w:name w:val="OtherTok"/>
    <w:basedOn w:val="37"/>
    <w:uiPriority w:val="0"/>
    <w:rPr>
      <w:color w:val="007020"/>
    </w:rPr>
  </w:style>
  <w:style w:type="character" w:customStyle="1" w:styleId="58">
    <w:name w:val="FunctionTok"/>
    <w:basedOn w:val="37"/>
    <w:uiPriority w:val="0"/>
    <w:rPr>
      <w:color w:val="06287E"/>
    </w:rPr>
  </w:style>
  <w:style w:type="character" w:customStyle="1" w:styleId="59">
    <w:name w:val="VariableTok"/>
    <w:basedOn w:val="37"/>
    <w:uiPriority w:val="0"/>
    <w:rPr>
      <w:color w:val="19177C"/>
    </w:rPr>
  </w:style>
  <w:style w:type="character" w:customStyle="1" w:styleId="60">
    <w:name w:val="ControlFlowTok"/>
    <w:basedOn w:val="37"/>
    <w:uiPriority w:val="0"/>
    <w:rPr>
      <w:b/>
      <w:color w:val="007020"/>
    </w:rPr>
  </w:style>
  <w:style w:type="character" w:customStyle="1" w:styleId="61">
    <w:name w:val="OperatorTok"/>
    <w:basedOn w:val="37"/>
    <w:uiPriority w:val="0"/>
    <w:rPr>
      <w:color w:val="666666"/>
    </w:rPr>
  </w:style>
  <w:style w:type="character" w:customStyle="1" w:styleId="62">
    <w:name w:val="BuiltInTok"/>
    <w:basedOn w:val="37"/>
    <w:uiPriority w:val="0"/>
    <w:rPr>
      <w:color w:val="008000"/>
    </w:rPr>
  </w:style>
  <w:style w:type="character" w:customStyle="1" w:styleId="63">
    <w:name w:val="ExtensionTok"/>
    <w:basedOn w:val="37"/>
    <w:uiPriority w:val="0"/>
  </w:style>
  <w:style w:type="character" w:customStyle="1" w:styleId="64">
    <w:name w:val="PreprocessorTok"/>
    <w:basedOn w:val="37"/>
    <w:uiPriority w:val="0"/>
    <w:rPr>
      <w:color w:val="BC7A00"/>
    </w:rPr>
  </w:style>
  <w:style w:type="character" w:customStyle="1" w:styleId="65">
    <w:name w:val="AttributeTok"/>
    <w:basedOn w:val="37"/>
    <w:qFormat/>
    <w:uiPriority w:val="0"/>
    <w:rPr>
      <w:color w:val="7D9029"/>
    </w:rPr>
  </w:style>
  <w:style w:type="character" w:customStyle="1" w:styleId="66">
    <w:name w:val="RegionMarkerTok"/>
    <w:basedOn w:val="37"/>
    <w:uiPriority w:val="0"/>
  </w:style>
  <w:style w:type="character" w:customStyle="1" w:styleId="67">
    <w:name w:val="InformationTok"/>
    <w:basedOn w:val="37"/>
    <w:uiPriority w:val="0"/>
    <w:rPr>
      <w:b/>
      <w:i/>
      <w:color w:val="60A0B0"/>
    </w:rPr>
  </w:style>
  <w:style w:type="character" w:customStyle="1" w:styleId="68">
    <w:name w:val="WarningTok"/>
    <w:basedOn w:val="37"/>
    <w:uiPriority w:val="0"/>
    <w:rPr>
      <w:b/>
      <w:i/>
      <w:color w:val="60A0B0"/>
    </w:rPr>
  </w:style>
  <w:style w:type="character" w:customStyle="1" w:styleId="69">
    <w:name w:val="AlertTok"/>
    <w:basedOn w:val="37"/>
    <w:uiPriority w:val="0"/>
    <w:rPr>
      <w:b/>
      <w:color w:val="FF0000"/>
    </w:rPr>
  </w:style>
  <w:style w:type="character" w:customStyle="1" w:styleId="70">
    <w:name w:val="ErrorTok"/>
    <w:basedOn w:val="37"/>
    <w:uiPriority w:val="0"/>
    <w:rPr>
      <w:b/>
      <w:color w:val="FF0000"/>
    </w:rPr>
  </w:style>
  <w:style w:type="character" w:customStyle="1" w:styleId="71">
    <w:name w:val="NormalTok"/>
    <w:basedOn w:val="37"/>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12</TotalTime>
  <ScaleCrop>false</ScaleCrop>
  <LinksUpToDate>false</LinksUpToDate>
  <CharactersWithSpaces>583</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2024-01-14T08:33:00Z</dcterms:created>
  <dc:creator>Theviro</dc:creator>
  <cp:lastModifiedBy>Theviro</cp:lastModifiedBy>
  <dcterms:modified xsi:type="dcterms:W3CDTF">2024-01-14T08:50:53Z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1EED24E8D2384E6EAA8AC7A1CAD34B39_12</vt:lpwstr>
  </property>
</Properties>
</file>